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3B217" w14:textId="77777777" w:rsidR="00DF23DB" w:rsidRPr="00DF23DB" w:rsidRDefault="00DF23DB" w:rsidP="00DF23DB">
      <w:pPr>
        <w:spacing w:after="0" w:line="240" w:lineRule="auto"/>
        <w:contextualSpacing/>
        <w:rPr>
          <w:rFonts w:asciiTheme="majorHAnsi" w:eastAsiaTheme="majorEastAsia" w:hAnsiTheme="majorHAnsi" w:cstheme="majorBidi"/>
          <w:spacing w:val="-10"/>
          <w:kern w:val="28"/>
          <w:sz w:val="56"/>
          <w:szCs w:val="56"/>
        </w:rPr>
      </w:pPr>
      <w:r w:rsidRPr="00DF23DB">
        <w:rPr>
          <w:rFonts w:asciiTheme="majorHAnsi" w:eastAsiaTheme="majorEastAsia" w:hAnsiTheme="majorHAnsi" w:cstheme="majorBidi"/>
          <w:spacing w:val="-10"/>
          <w:kern w:val="28"/>
          <w:sz w:val="56"/>
          <w:szCs w:val="56"/>
        </w:rPr>
        <w:t>Virtual Public Involvement</w:t>
      </w:r>
    </w:p>
    <w:p w14:paraId="69741A62" w14:textId="374B2D3E" w:rsidR="00DF23DB" w:rsidRPr="00DF23DB" w:rsidRDefault="00DF23DB" w:rsidP="00DF23DB">
      <w:pPr>
        <w:keepNext/>
        <w:keepLines/>
        <w:spacing w:before="40" w:after="0" w:line="240" w:lineRule="auto"/>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Technical Assistance</w:t>
      </w:r>
      <w:r w:rsidR="004E4550">
        <w:rPr>
          <w:rFonts w:asciiTheme="majorHAnsi" w:eastAsiaTheme="majorEastAsia" w:hAnsiTheme="majorHAnsi" w:cstheme="majorBidi"/>
          <w:b/>
          <w:color w:val="2E74B5" w:themeColor="accent1" w:themeShade="BF"/>
          <w:sz w:val="26"/>
          <w:szCs w:val="26"/>
        </w:rPr>
        <w:t xml:space="preserve"> Workshop</w:t>
      </w:r>
    </w:p>
    <w:p w14:paraId="26250F86" w14:textId="4A425991" w:rsidR="00DF23DB" w:rsidRPr="00DF23DB" w:rsidRDefault="00DF23DB" w:rsidP="00DF23DB">
      <w:pPr>
        <w:keepNext/>
        <w:keepLines/>
        <w:spacing w:before="40" w:after="0" w:line="240" w:lineRule="auto"/>
        <w:outlineLvl w:val="1"/>
        <w:rPr>
          <w:rFonts w:asciiTheme="majorHAnsi" w:eastAsiaTheme="majorEastAsia" w:hAnsiTheme="majorHAnsi" w:cstheme="majorBidi"/>
          <w:b/>
          <w:color w:val="2E74B5" w:themeColor="accent1" w:themeShade="BF"/>
          <w:sz w:val="26"/>
          <w:szCs w:val="26"/>
        </w:rPr>
      </w:pPr>
    </w:p>
    <w:p w14:paraId="76D14D0F" w14:textId="77777777" w:rsidR="00DF23DB" w:rsidRPr="00DF23DB" w:rsidRDefault="00DF23DB" w:rsidP="00DF23DB">
      <w:pPr>
        <w:keepNext/>
        <w:keepLines/>
        <w:spacing w:before="40" w:after="0" w:line="240" w:lineRule="auto"/>
        <w:outlineLvl w:val="1"/>
        <w:rPr>
          <w:rFonts w:asciiTheme="majorHAnsi" w:eastAsiaTheme="majorEastAsia" w:hAnsiTheme="majorHAnsi" w:cstheme="majorBidi"/>
          <w:i/>
          <w:color w:val="2E74B5" w:themeColor="accent1" w:themeShade="BF"/>
          <w:sz w:val="26"/>
          <w:szCs w:val="26"/>
        </w:rPr>
      </w:pPr>
    </w:p>
    <w:p w14:paraId="5686404B" w14:textId="2B9B2DC1" w:rsidR="00DF23DB" w:rsidRPr="00DF23DB" w:rsidRDefault="00DF23DB" w:rsidP="00DF23DB">
      <w:pPr>
        <w:keepNext/>
        <w:keepLines/>
        <w:spacing w:before="40" w:after="0" w:line="240" w:lineRule="auto"/>
        <w:outlineLvl w:val="1"/>
        <w:rPr>
          <w:rFonts w:asciiTheme="majorHAnsi" w:eastAsiaTheme="majorEastAsia" w:hAnsiTheme="majorHAnsi" w:cstheme="majorBidi"/>
          <w:i/>
          <w:color w:val="2E74B5" w:themeColor="accent1" w:themeShade="BF"/>
          <w:sz w:val="26"/>
          <w:szCs w:val="26"/>
        </w:rPr>
      </w:pPr>
      <w:r w:rsidRPr="00DF23DB">
        <w:rPr>
          <w:rFonts w:asciiTheme="majorHAnsi" w:eastAsiaTheme="majorEastAsia" w:hAnsiTheme="majorHAnsi" w:cstheme="majorBidi"/>
          <w:i/>
          <w:color w:val="2E74B5" w:themeColor="accent1" w:themeShade="BF"/>
          <w:sz w:val="26"/>
          <w:szCs w:val="26"/>
        </w:rPr>
        <w:t>Agenda</w:t>
      </w:r>
    </w:p>
    <w:p w14:paraId="775D6338" w14:textId="77777777" w:rsidR="00DF23DB" w:rsidRPr="00DF23DB" w:rsidRDefault="00DF23DB" w:rsidP="00DF23DB">
      <w:pPr>
        <w:spacing w:after="0" w:line="240" w:lineRule="auto"/>
        <w:rPr>
          <w:rFonts w:cs="Arial"/>
        </w:rPr>
      </w:pPr>
    </w:p>
    <w:p w14:paraId="54B463B6" w14:textId="77777777" w:rsidR="00DF23DB" w:rsidRPr="00DF23DB" w:rsidRDefault="00DF23DB" w:rsidP="00DF23DB">
      <w:pPr>
        <w:rPr>
          <w:rFonts w:ascii="Calibri" w:hAnsi="Calibri" w:cs="Calibri"/>
          <w:b/>
        </w:rPr>
      </w:pPr>
    </w:p>
    <w:p w14:paraId="27622D70" w14:textId="3566B3FE" w:rsidR="00DF23DB" w:rsidRPr="00DF23DB" w:rsidRDefault="00DF23DB" w:rsidP="00DF23DB">
      <w:pPr>
        <w:rPr>
          <w:rFonts w:ascii="Calibri" w:hAnsi="Calibri" w:cs="Calibri"/>
          <w:b/>
        </w:rPr>
      </w:pPr>
      <w:r w:rsidRPr="00DF23DB">
        <w:rPr>
          <w:rFonts w:ascii="Calibri" w:hAnsi="Calibri" w:cs="Calibri"/>
          <w:b/>
        </w:rPr>
        <w:t xml:space="preserve">Dates: </w:t>
      </w:r>
      <w:r w:rsidRPr="00DF23DB">
        <w:rPr>
          <w:rFonts w:ascii="Calibri" w:hAnsi="Calibri" w:cs="Calibri"/>
          <w:b/>
        </w:rPr>
        <w:tab/>
      </w:r>
      <w:r w:rsidRPr="00DF23DB">
        <w:rPr>
          <w:rFonts w:ascii="Calibri" w:hAnsi="Calibri" w:cs="Calibri"/>
          <w:b/>
        </w:rPr>
        <w:tab/>
      </w:r>
      <w:r w:rsidRPr="00DF23DB">
        <w:rPr>
          <w:rFonts w:ascii="Calibri" w:hAnsi="Calibri" w:cs="Calibri"/>
        </w:rPr>
        <w:t>December</w:t>
      </w:r>
      <w:r w:rsidR="00EA5177">
        <w:rPr>
          <w:rFonts w:ascii="Calibri" w:hAnsi="Calibri" w:cs="Calibri"/>
        </w:rPr>
        <w:t xml:space="preserve"> 10-11</w:t>
      </w:r>
      <w:r w:rsidRPr="00DF23DB">
        <w:rPr>
          <w:rFonts w:ascii="Calibri" w:hAnsi="Calibri" w:cs="Calibri"/>
        </w:rPr>
        <w:t>, 2019</w:t>
      </w:r>
    </w:p>
    <w:p w14:paraId="7C75DFE0" w14:textId="62FFE37C" w:rsidR="00DF23DB" w:rsidRPr="00DF23DB" w:rsidRDefault="00DF23DB" w:rsidP="00A4243C">
      <w:pPr>
        <w:ind w:left="1440" w:hanging="1440"/>
        <w:rPr>
          <w:rFonts w:ascii="Calibri" w:hAnsi="Calibri" w:cs="Calibri"/>
        </w:rPr>
      </w:pPr>
      <w:r w:rsidRPr="00DF23DB">
        <w:rPr>
          <w:rFonts w:ascii="Calibri" w:hAnsi="Calibri" w:cs="Calibri"/>
          <w:b/>
        </w:rPr>
        <w:t>Location:</w:t>
      </w:r>
      <w:r w:rsidRPr="00DF23DB">
        <w:rPr>
          <w:rFonts w:ascii="Calibri" w:hAnsi="Calibri" w:cs="Calibri"/>
        </w:rPr>
        <w:t xml:space="preserve"> </w:t>
      </w:r>
      <w:r w:rsidRPr="00DF23DB">
        <w:rPr>
          <w:rFonts w:ascii="Calibri" w:hAnsi="Calibri" w:cs="Calibri"/>
        </w:rPr>
        <w:tab/>
      </w:r>
      <w:r w:rsidR="00C96452" w:rsidRPr="00C96452">
        <w:rPr>
          <w:rFonts w:ascii="Calibri" w:hAnsi="Calibri" w:cs="Calibri"/>
        </w:rPr>
        <w:t>Daniel K. Inouye International Airport</w:t>
      </w:r>
      <w:r w:rsidR="00C96452">
        <w:rPr>
          <w:rFonts w:ascii="Calibri" w:hAnsi="Calibri" w:cs="Calibri"/>
        </w:rPr>
        <w:t xml:space="preserve"> </w:t>
      </w:r>
      <w:r w:rsidR="00A4243C">
        <w:rPr>
          <w:rFonts w:ascii="Calibri" w:hAnsi="Calibri" w:cs="Calibri"/>
        </w:rPr>
        <w:br/>
        <w:t>Interisland Terminal</w:t>
      </w:r>
      <w:r w:rsidR="00235AA7">
        <w:rPr>
          <w:rFonts w:ascii="Calibri" w:hAnsi="Calibri" w:cs="Calibri"/>
        </w:rPr>
        <w:t xml:space="preserve"> (Terminal 1)</w:t>
      </w:r>
      <w:r w:rsidR="00A4243C">
        <w:rPr>
          <w:rFonts w:ascii="Calibri" w:hAnsi="Calibri" w:cs="Calibri"/>
        </w:rPr>
        <w:br/>
        <w:t>7</w:t>
      </w:r>
      <w:r w:rsidR="00A4243C" w:rsidRPr="00A4243C">
        <w:rPr>
          <w:rFonts w:ascii="Calibri" w:hAnsi="Calibri" w:cs="Calibri"/>
          <w:vertAlign w:val="superscript"/>
        </w:rPr>
        <w:t>th</w:t>
      </w:r>
      <w:r w:rsidR="00A4243C">
        <w:rPr>
          <w:rFonts w:ascii="Calibri" w:hAnsi="Calibri" w:cs="Calibri"/>
        </w:rPr>
        <w:t xml:space="preserve"> Floor, Room 3</w:t>
      </w:r>
      <w:r w:rsidRPr="00DF23DB">
        <w:rPr>
          <w:rFonts w:ascii="Calibri" w:hAnsi="Calibri" w:cs="Calibri"/>
        </w:rPr>
        <w:br/>
      </w:r>
      <w:r w:rsidR="000245D1">
        <w:rPr>
          <w:rFonts w:ascii="Calibri" w:hAnsi="Calibri" w:cs="Calibri"/>
        </w:rPr>
        <w:t>Honolulu, HI</w:t>
      </w:r>
    </w:p>
    <w:p w14:paraId="511A8B6F" w14:textId="5FD6C210" w:rsidR="00DF23DB" w:rsidRDefault="00DF23DB" w:rsidP="00DF23DB">
      <w:pPr>
        <w:spacing w:after="0" w:line="240" w:lineRule="auto"/>
        <w:ind w:left="1440" w:hanging="1440"/>
        <w:rPr>
          <w:rFonts w:ascii="Calibri" w:hAnsi="Calibri" w:cs="Calibri"/>
        </w:rPr>
      </w:pPr>
      <w:r w:rsidRPr="00DF23DB">
        <w:rPr>
          <w:rFonts w:ascii="Calibri" w:hAnsi="Calibri" w:cs="Calibri"/>
          <w:b/>
        </w:rPr>
        <w:t>Attendees:</w:t>
      </w:r>
      <w:r w:rsidRPr="00DF23DB">
        <w:rPr>
          <w:rFonts w:ascii="Calibri" w:hAnsi="Calibri" w:cs="Calibri"/>
        </w:rPr>
        <w:t xml:space="preserve"> </w:t>
      </w:r>
      <w:r w:rsidRPr="00DF23DB">
        <w:rPr>
          <w:rFonts w:ascii="Calibri" w:hAnsi="Calibri" w:cs="Calibri"/>
        </w:rPr>
        <w:tab/>
      </w:r>
      <w:r w:rsidR="000245D1">
        <w:rPr>
          <w:rFonts w:ascii="Calibri" w:hAnsi="Calibri" w:cs="Calibri"/>
        </w:rPr>
        <w:t>Hawaii Department of Transportation</w:t>
      </w:r>
    </w:p>
    <w:p w14:paraId="4CDFBE5F" w14:textId="462D9798" w:rsidR="006B3974" w:rsidRPr="006B3974" w:rsidRDefault="006B3974" w:rsidP="00DF23DB">
      <w:pPr>
        <w:spacing w:after="0" w:line="240" w:lineRule="auto"/>
        <w:ind w:left="1440" w:hanging="1440"/>
        <w:rPr>
          <w:rFonts w:ascii="Calibri" w:hAnsi="Calibri" w:cs="Calibri"/>
        </w:rPr>
      </w:pPr>
      <w:r>
        <w:rPr>
          <w:rFonts w:ascii="Calibri" w:hAnsi="Calibri" w:cs="Calibri"/>
          <w:b/>
        </w:rPr>
        <w:tab/>
      </w:r>
      <w:r w:rsidRPr="007C1EB0">
        <w:rPr>
          <w:rFonts w:ascii="Calibri" w:hAnsi="Calibri" w:cs="Calibri"/>
        </w:rPr>
        <w:t>Oahu Metropolitan Planning Organization</w:t>
      </w:r>
    </w:p>
    <w:p w14:paraId="6249BD78" w14:textId="1AB6CD3A" w:rsidR="000245D1" w:rsidRDefault="000245D1" w:rsidP="00DF23DB">
      <w:pPr>
        <w:spacing w:after="0" w:line="240" w:lineRule="auto"/>
        <w:ind w:left="1440" w:hanging="1440"/>
        <w:rPr>
          <w:rFonts w:ascii="Calibri" w:hAnsi="Calibri" w:cs="Calibri"/>
        </w:rPr>
      </w:pPr>
      <w:r>
        <w:rPr>
          <w:rFonts w:ascii="Calibri" w:hAnsi="Calibri" w:cs="Calibri"/>
          <w:b/>
        </w:rPr>
        <w:tab/>
      </w:r>
      <w:r>
        <w:rPr>
          <w:rFonts w:ascii="Calibri" w:hAnsi="Calibri" w:cs="Calibri"/>
        </w:rPr>
        <w:t>Maui Metropolitan Planning Organization</w:t>
      </w:r>
    </w:p>
    <w:p w14:paraId="71EBF5E5" w14:textId="2950A375" w:rsidR="006B3974" w:rsidRPr="000245D1" w:rsidRDefault="00B876D0" w:rsidP="00DF23DB">
      <w:pPr>
        <w:spacing w:after="0" w:line="240" w:lineRule="auto"/>
        <w:ind w:left="1440" w:hanging="1440"/>
        <w:rPr>
          <w:rFonts w:ascii="Calibri" w:hAnsi="Calibri" w:cs="Calibri"/>
        </w:rPr>
      </w:pPr>
      <w:r>
        <w:rPr>
          <w:rFonts w:ascii="Calibri" w:hAnsi="Calibri" w:cs="Calibri"/>
        </w:rPr>
        <w:tab/>
        <w:t>Local Governments</w:t>
      </w:r>
    </w:p>
    <w:p w14:paraId="5444E249" w14:textId="77777777" w:rsidR="00DF23DB" w:rsidRPr="00DF23DB" w:rsidRDefault="00DF23DB" w:rsidP="00DF23DB">
      <w:pPr>
        <w:spacing w:after="0" w:line="240" w:lineRule="auto"/>
        <w:rPr>
          <w:rFonts w:ascii="Calibri" w:hAnsi="Calibri" w:cs="Calibri"/>
        </w:rPr>
      </w:pPr>
    </w:p>
    <w:p w14:paraId="2352C109" w14:textId="1F385DF7" w:rsidR="006B3974" w:rsidRDefault="009455CF" w:rsidP="00026253">
      <w:pPr>
        <w:spacing w:after="0" w:line="240" w:lineRule="auto"/>
        <w:rPr>
          <w:rFonts w:ascii="Calibri" w:hAnsi="Calibri" w:cs="Calibri"/>
        </w:rPr>
      </w:pPr>
      <w:r>
        <w:rPr>
          <w:rFonts w:ascii="Calibri" w:hAnsi="Calibri" w:cs="Calibri"/>
          <w:b/>
        </w:rPr>
        <w:t>Peers</w:t>
      </w:r>
      <w:r w:rsidR="00DF23DB" w:rsidRPr="00DF23DB">
        <w:rPr>
          <w:rFonts w:ascii="Calibri" w:hAnsi="Calibri" w:cs="Calibri"/>
          <w:b/>
        </w:rPr>
        <w:t>:</w:t>
      </w:r>
      <w:r w:rsidR="00DF23DB" w:rsidRPr="001A3989">
        <w:rPr>
          <w:rFonts w:ascii="Calibri" w:hAnsi="Calibri" w:cs="Calibri"/>
        </w:rPr>
        <w:tab/>
      </w:r>
      <w:r w:rsidRPr="001A3989">
        <w:rPr>
          <w:rFonts w:ascii="Calibri" w:hAnsi="Calibri" w:cs="Calibri"/>
        </w:rPr>
        <w:tab/>
      </w:r>
      <w:r w:rsidR="000245D1">
        <w:rPr>
          <w:rFonts w:ascii="Calibri" w:hAnsi="Calibri" w:cs="Calibri"/>
        </w:rPr>
        <w:t>Jim Talley, FHWA Eastern Federal Lands</w:t>
      </w:r>
    </w:p>
    <w:p w14:paraId="50799E67" w14:textId="321D1E52" w:rsidR="00026253" w:rsidRDefault="00026253" w:rsidP="00026253">
      <w:pPr>
        <w:spacing w:after="0" w:line="240" w:lineRule="auto"/>
        <w:rPr>
          <w:rFonts w:ascii="Calibri" w:hAnsi="Calibri" w:cs="Calibri"/>
        </w:rPr>
      </w:pPr>
      <w:r>
        <w:rPr>
          <w:rFonts w:ascii="Calibri" w:hAnsi="Calibri" w:cs="Calibri"/>
        </w:rPr>
        <w:tab/>
      </w:r>
      <w:r>
        <w:rPr>
          <w:rFonts w:ascii="Calibri" w:hAnsi="Calibri" w:cs="Calibri"/>
        </w:rPr>
        <w:tab/>
        <w:t>Jon Rees, Iowa Department of Transportation</w:t>
      </w:r>
    </w:p>
    <w:p w14:paraId="3304A4FC" w14:textId="54BF4C0F" w:rsidR="00DC6BBA" w:rsidRDefault="00DC6BBA" w:rsidP="00DC6BBA">
      <w:pPr>
        <w:spacing w:after="0" w:line="240" w:lineRule="auto"/>
        <w:rPr>
          <w:rFonts w:ascii="Calibri" w:hAnsi="Calibri" w:cs="Calibri"/>
        </w:rPr>
      </w:pPr>
    </w:p>
    <w:p w14:paraId="49D5B6C9" w14:textId="27F5C352" w:rsidR="00DC6BBA" w:rsidRDefault="00DC6BBA" w:rsidP="00DC6BBA">
      <w:pPr>
        <w:spacing w:after="0" w:line="240" w:lineRule="auto"/>
        <w:rPr>
          <w:rFonts w:ascii="Calibri" w:hAnsi="Calibri" w:cs="Calibri"/>
        </w:rPr>
      </w:pPr>
    </w:p>
    <w:p w14:paraId="1A52D850" w14:textId="77777777" w:rsidR="00DC6BBA" w:rsidRDefault="00DC6BBA" w:rsidP="00DC6BBA">
      <w:pPr>
        <w:spacing w:after="0" w:line="240" w:lineRule="auto"/>
        <w:rPr>
          <w:rFonts w:ascii="Calibri" w:hAnsi="Calibri" w:cs="Calibri"/>
        </w:rPr>
      </w:pPr>
    </w:p>
    <w:p w14:paraId="19191C56" w14:textId="7E564DAE" w:rsidR="00DC6BBA" w:rsidRDefault="00DC6BBA" w:rsidP="00DC6BBA">
      <w:pPr>
        <w:spacing w:after="0" w:line="240" w:lineRule="auto"/>
        <w:rPr>
          <w:rFonts w:ascii="Calibri" w:hAnsi="Calibri" w:cs="Calibri"/>
        </w:rPr>
      </w:pPr>
    </w:p>
    <w:p w14:paraId="4FEF01D9" w14:textId="77777777" w:rsidR="00DC6BBA" w:rsidRDefault="00DC6BBA" w:rsidP="00DC6BBA">
      <w:pPr>
        <w:spacing w:after="0" w:line="240" w:lineRule="auto"/>
        <w:rPr>
          <w:rFonts w:ascii="Calibri" w:hAnsi="Calibri" w:cs="Calibri"/>
        </w:rPr>
      </w:pPr>
    </w:p>
    <w:p w14:paraId="25B633FE" w14:textId="68BA33E1" w:rsidR="00DC6BBA" w:rsidRDefault="00DC6BBA" w:rsidP="00DC6BBA">
      <w:pPr>
        <w:spacing w:after="0" w:line="240" w:lineRule="auto"/>
        <w:ind w:left="1440" w:hanging="1440"/>
        <w:rPr>
          <w:rFonts w:ascii="Calibri" w:hAnsi="Calibri" w:cs="Calibri"/>
          <w:b/>
        </w:rPr>
      </w:pPr>
      <w:r>
        <w:rPr>
          <w:rFonts w:ascii="Calibri" w:hAnsi="Calibri" w:cs="Calibri"/>
          <w:b/>
        </w:rPr>
        <w:t>NOTE:</w:t>
      </w:r>
      <w:r>
        <w:rPr>
          <w:rFonts w:ascii="Calibri" w:hAnsi="Calibri" w:cs="Calibri"/>
          <w:b/>
        </w:rPr>
        <w:tab/>
      </w:r>
      <w:r w:rsidR="001A6AA8">
        <w:rPr>
          <w:rFonts w:ascii="Calibri" w:hAnsi="Calibri" w:cs="Calibri"/>
          <w:b/>
        </w:rPr>
        <w:t>This workshop</w:t>
      </w:r>
      <w:r w:rsidR="001A6AA8" w:rsidRPr="001A6AA8">
        <w:rPr>
          <w:rFonts w:ascii="Calibri" w:hAnsi="Calibri" w:cs="Calibri"/>
          <w:b/>
        </w:rPr>
        <w:t xml:space="preserve"> </w:t>
      </w:r>
      <w:r w:rsidR="001A6AA8">
        <w:rPr>
          <w:rFonts w:ascii="Calibri" w:hAnsi="Calibri" w:cs="Calibri"/>
          <w:b/>
        </w:rPr>
        <w:t>(including</w:t>
      </w:r>
      <w:r w:rsidR="001A6AA8" w:rsidRPr="00DC6BBA">
        <w:rPr>
          <w:rFonts w:ascii="Calibri" w:hAnsi="Calibri" w:cs="Calibri"/>
          <w:b/>
        </w:rPr>
        <w:t xml:space="preserve"> refreshments,</w:t>
      </w:r>
      <w:r w:rsidR="001A6AA8">
        <w:rPr>
          <w:rFonts w:ascii="Calibri" w:hAnsi="Calibri" w:cs="Calibri"/>
          <w:b/>
        </w:rPr>
        <w:t xml:space="preserve"> lunch on December 10, and parking) is provided free of charge for employees of public agencies. </w:t>
      </w:r>
      <w:r w:rsidRPr="00DC6BBA">
        <w:rPr>
          <w:rFonts w:ascii="Calibri" w:hAnsi="Calibri" w:cs="Calibri"/>
          <w:b/>
        </w:rPr>
        <w:t xml:space="preserve">For private contractors, there will be a $40 </w:t>
      </w:r>
      <w:r w:rsidR="001A6AA8">
        <w:rPr>
          <w:rFonts w:ascii="Calibri" w:hAnsi="Calibri" w:cs="Calibri"/>
          <w:b/>
        </w:rPr>
        <w:t xml:space="preserve">fee for this 1-1/2 day workshop, </w:t>
      </w:r>
      <w:r w:rsidRPr="00DC6BBA">
        <w:rPr>
          <w:rFonts w:ascii="Calibri" w:hAnsi="Calibri" w:cs="Calibri"/>
          <w:b/>
        </w:rPr>
        <w:t>refreshments,</w:t>
      </w:r>
      <w:r w:rsidR="001A6AA8">
        <w:rPr>
          <w:rFonts w:ascii="Calibri" w:hAnsi="Calibri" w:cs="Calibri"/>
          <w:b/>
        </w:rPr>
        <w:t xml:space="preserve"> lunch, and parking</w:t>
      </w:r>
      <w:r>
        <w:rPr>
          <w:rFonts w:ascii="Calibri" w:hAnsi="Calibri" w:cs="Calibri"/>
          <w:b/>
        </w:rPr>
        <w:t>.</w:t>
      </w:r>
    </w:p>
    <w:p w14:paraId="574DA028" w14:textId="77777777" w:rsidR="00DC6BBA" w:rsidRDefault="00DC6BBA" w:rsidP="00DC6BBA">
      <w:pPr>
        <w:spacing w:after="0" w:line="240" w:lineRule="auto"/>
        <w:ind w:left="1440"/>
        <w:rPr>
          <w:rFonts w:ascii="Calibri" w:hAnsi="Calibri" w:cs="Calibri"/>
          <w:b/>
        </w:rPr>
      </w:pPr>
    </w:p>
    <w:p w14:paraId="375FA9AA" w14:textId="28E475EC" w:rsidR="00DC6BBA" w:rsidRDefault="00DC6BBA" w:rsidP="00DC6BBA">
      <w:pPr>
        <w:spacing w:after="0" w:line="240" w:lineRule="auto"/>
        <w:ind w:left="1440"/>
        <w:rPr>
          <w:rFonts w:ascii="Calibri" w:hAnsi="Calibri" w:cs="Calibri"/>
          <w:b/>
        </w:rPr>
      </w:pPr>
      <w:r>
        <w:rPr>
          <w:rFonts w:ascii="Calibri" w:hAnsi="Calibri" w:cs="Calibri"/>
          <w:b/>
        </w:rPr>
        <w:t>Please pay via a c</w:t>
      </w:r>
      <w:r w:rsidRPr="00DC6BBA">
        <w:rPr>
          <w:rFonts w:ascii="Calibri" w:hAnsi="Calibri" w:cs="Calibri"/>
          <w:b/>
        </w:rPr>
        <w:t>heck payable to State of Hawaii</w:t>
      </w:r>
      <w:r>
        <w:rPr>
          <w:rFonts w:ascii="Calibri" w:hAnsi="Calibri" w:cs="Calibri"/>
          <w:b/>
        </w:rPr>
        <w:t>, Department of Transportation.</w:t>
      </w:r>
    </w:p>
    <w:p w14:paraId="5F8CACBC" w14:textId="77777777" w:rsidR="00DC6BBA" w:rsidRPr="00DC6BBA" w:rsidRDefault="00DC6BBA" w:rsidP="00DC6BBA">
      <w:pPr>
        <w:spacing w:after="0" w:line="240" w:lineRule="auto"/>
        <w:ind w:left="1440"/>
        <w:rPr>
          <w:rFonts w:ascii="Calibri" w:hAnsi="Calibri" w:cs="Calibri"/>
          <w:b/>
        </w:rPr>
      </w:pPr>
    </w:p>
    <w:p w14:paraId="6BFCBBE4" w14:textId="3E5BF61B" w:rsidR="00DC6BBA" w:rsidRPr="00DC6BBA" w:rsidRDefault="00DC6BBA" w:rsidP="00DC6BBA">
      <w:pPr>
        <w:spacing w:after="0" w:line="240" w:lineRule="auto"/>
        <w:ind w:left="1440"/>
        <w:rPr>
          <w:rFonts w:ascii="Calibri" w:hAnsi="Calibri" w:cs="Calibri"/>
          <w:b/>
        </w:rPr>
      </w:pPr>
      <w:r>
        <w:rPr>
          <w:rFonts w:ascii="Calibri" w:hAnsi="Calibri" w:cs="Calibri"/>
          <w:b/>
        </w:rPr>
        <w:t>Mail to:</w:t>
      </w:r>
      <w:r>
        <w:rPr>
          <w:rFonts w:ascii="Calibri" w:hAnsi="Calibri" w:cs="Calibri"/>
          <w:b/>
        </w:rPr>
        <w:tab/>
      </w:r>
      <w:r>
        <w:rPr>
          <w:rFonts w:ascii="Calibri" w:hAnsi="Calibri" w:cs="Calibri"/>
          <w:b/>
        </w:rPr>
        <w:tab/>
      </w:r>
      <w:r w:rsidRPr="00DC6BBA">
        <w:rPr>
          <w:rFonts w:ascii="Calibri" w:hAnsi="Calibri" w:cs="Calibri"/>
          <w:b/>
        </w:rPr>
        <w:t>State of Hawaii, Department of Transportation</w:t>
      </w:r>
    </w:p>
    <w:p w14:paraId="59C11190" w14:textId="006C6648" w:rsidR="00DC6BBA" w:rsidRPr="00DC6BBA" w:rsidRDefault="00DC6BBA" w:rsidP="00DC6BBA">
      <w:pPr>
        <w:spacing w:after="0" w:line="240" w:lineRule="auto"/>
        <w:ind w:left="2160" w:firstLine="720"/>
        <w:rPr>
          <w:rFonts w:ascii="Calibri" w:hAnsi="Calibri" w:cs="Calibri"/>
          <w:b/>
        </w:rPr>
      </w:pPr>
      <w:r w:rsidRPr="00DC6BBA">
        <w:rPr>
          <w:rFonts w:ascii="Calibri" w:hAnsi="Calibri" w:cs="Calibri"/>
          <w:b/>
        </w:rPr>
        <w:t xml:space="preserve">Materials Testing and Research Lab </w:t>
      </w:r>
    </w:p>
    <w:p w14:paraId="5ECBA557" w14:textId="03F5795C" w:rsidR="00DC6BBA" w:rsidRPr="00DC6BBA" w:rsidRDefault="00DC6BBA" w:rsidP="00DC6BBA">
      <w:pPr>
        <w:spacing w:after="0" w:line="240" w:lineRule="auto"/>
        <w:ind w:left="2160" w:firstLine="720"/>
        <w:rPr>
          <w:rFonts w:ascii="Calibri" w:hAnsi="Calibri" w:cs="Calibri"/>
          <w:b/>
        </w:rPr>
      </w:pPr>
      <w:r>
        <w:rPr>
          <w:rFonts w:ascii="Calibri" w:hAnsi="Calibri" w:cs="Calibri"/>
          <w:b/>
        </w:rPr>
        <w:t xml:space="preserve">Attention: </w:t>
      </w:r>
      <w:r w:rsidRPr="00DC6BBA">
        <w:rPr>
          <w:rFonts w:ascii="Calibri" w:hAnsi="Calibri" w:cs="Calibri"/>
          <w:b/>
        </w:rPr>
        <w:t>Beverly Chun (VPI Workshop)</w:t>
      </w:r>
    </w:p>
    <w:p w14:paraId="4592E740" w14:textId="2A5932FE" w:rsidR="00DC6BBA" w:rsidRPr="00DC6BBA" w:rsidRDefault="00DC6BBA" w:rsidP="00DC6BBA">
      <w:pPr>
        <w:spacing w:after="0" w:line="240" w:lineRule="auto"/>
        <w:ind w:left="2160" w:firstLine="720"/>
        <w:rPr>
          <w:rFonts w:ascii="Calibri" w:hAnsi="Calibri" w:cs="Calibri"/>
          <w:b/>
        </w:rPr>
      </w:pPr>
      <w:r w:rsidRPr="00DC6BBA">
        <w:rPr>
          <w:rFonts w:ascii="Calibri" w:hAnsi="Calibri" w:cs="Calibri"/>
          <w:b/>
        </w:rPr>
        <w:t>2530 Likelike Highway</w:t>
      </w:r>
    </w:p>
    <w:p w14:paraId="2FBE6AA0" w14:textId="7A26348A" w:rsidR="00DC6BBA" w:rsidRPr="00DC6BBA" w:rsidRDefault="00DC6BBA" w:rsidP="00DC6BBA">
      <w:pPr>
        <w:spacing w:after="0" w:line="240" w:lineRule="auto"/>
        <w:ind w:left="2160" w:firstLine="720"/>
        <w:rPr>
          <w:rFonts w:ascii="Calibri" w:hAnsi="Calibri" w:cs="Calibri"/>
          <w:b/>
        </w:rPr>
      </w:pPr>
      <w:r w:rsidRPr="00DC6BBA">
        <w:rPr>
          <w:rFonts w:ascii="Calibri" w:hAnsi="Calibri" w:cs="Calibri"/>
          <w:b/>
        </w:rPr>
        <w:t>Ho</w:t>
      </w:r>
      <w:r>
        <w:rPr>
          <w:rFonts w:ascii="Calibri" w:hAnsi="Calibri" w:cs="Calibri"/>
          <w:b/>
        </w:rPr>
        <w:t>nolulu, HI 96819</w:t>
      </w:r>
    </w:p>
    <w:p w14:paraId="2FFE5711" w14:textId="77777777" w:rsidR="00DF23DB" w:rsidRPr="00DF23DB" w:rsidRDefault="00DF23DB" w:rsidP="00DF23DB">
      <w:pPr>
        <w:rPr>
          <w:rFonts w:ascii="Calibri" w:hAnsi="Calibri" w:cs="Calibri"/>
          <w:b/>
          <w:color w:val="0038A8"/>
        </w:rPr>
      </w:pPr>
      <w:r w:rsidRPr="00DF23DB">
        <w:rPr>
          <w:rFonts w:ascii="Calibri" w:hAnsi="Calibri" w:cs="Calibri"/>
          <w:b/>
          <w:color w:val="0038A8"/>
        </w:rPr>
        <w:br w:type="page"/>
      </w:r>
    </w:p>
    <w:p w14:paraId="4B5EF939" w14:textId="77777777" w:rsidR="00DF23DB" w:rsidRPr="00DF23DB" w:rsidRDefault="00DF23DB" w:rsidP="00DF23DB">
      <w:pPr>
        <w:rPr>
          <w:rFonts w:ascii="Calibri" w:hAnsi="Calibri" w:cs="Calibri"/>
          <w:b/>
          <w:color w:val="0038A8"/>
        </w:rPr>
      </w:pPr>
      <w:r w:rsidRPr="00DF23DB">
        <w:rPr>
          <w:rFonts w:ascii="Calibri" w:hAnsi="Calibri" w:cs="Calibri"/>
          <w:b/>
          <w:color w:val="0038A8"/>
        </w:rPr>
        <w:lastRenderedPageBreak/>
        <w:t>Day 1 Agenda</w:t>
      </w:r>
    </w:p>
    <w:tbl>
      <w:tblPr>
        <w:tblStyle w:val="TableGrid"/>
        <w:tblW w:w="9517" w:type="dxa"/>
        <w:tblLook w:val="04A0" w:firstRow="1" w:lastRow="0" w:firstColumn="1" w:lastColumn="0" w:noHBand="0" w:noVBand="1"/>
      </w:tblPr>
      <w:tblGrid>
        <w:gridCol w:w="1255"/>
        <w:gridCol w:w="7110"/>
        <w:gridCol w:w="1152"/>
      </w:tblGrid>
      <w:tr w:rsidR="00C15231" w:rsidRPr="00DF23DB" w14:paraId="371ECB97" w14:textId="1356C50D" w:rsidTr="00C15231">
        <w:trPr>
          <w:tblHeader/>
        </w:trPr>
        <w:tc>
          <w:tcPr>
            <w:tcW w:w="1255" w:type="dxa"/>
            <w:shd w:val="clear" w:color="auto" w:fill="000000" w:themeFill="text1"/>
          </w:tcPr>
          <w:p w14:paraId="158BD594" w14:textId="77777777" w:rsidR="00C15231" w:rsidRPr="00DF23DB" w:rsidRDefault="00C15231" w:rsidP="00DF23DB">
            <w:pPr>
              <w:rPr>
                <w:rFonts w:ascii="Calibri" w:hAnsi="Calibri" w:cs="Calibri"/>
                <w:b/>
              </w:rPr>
            </w:pPr>
            <w:r w:rsidRPr="00DF23DB">
              <w:rPr>
                <w:rFonts w:ascii="Calibri" w:hAnsi="Calibri" w:cs="Calibri"/>
                <w:b/>
              </w:rPr>
              <w:t>Time</w:t>
            </w:r>
          </w:p>
        </w:tc>
        <w:tc>
          <w:tcPr>
            <w:tcW w:w="7110" w:type="dxa"/>
            <w:shd w:val="clear" w:color="auto" w:fill="000000" w:themeFill="text1"/>
          </w:tcPr>
          <w:p w14:paraId="308D4863" w14:textId="77777777" w:rsidR="00C15231" w:rsidRPr="00DF23DB" w:rsidRDefault="00C15231" w:rsidP="00DF23DB">
            <w:pPr>
              <w:rPr>
                <w:rFonts w:ascii="Calibri" w:hAnsi="Calibri" w:cs="Calibri"/>
                <w:b/>
              </w:rPr>
            </w:pPr>
            <w:r w:rsidRPr="00DF23DB">
              <w:rPr>
                <w:rFonts w:ascii="Calibri" w:hAnsi="Calibri" w:cs="Calibri"/>
                <w:b/>
              </w:rPr>
              <w:t>Topic</w:t>
            </w:r>
          </w:p>
        </w:tc>
        <w:tc>
          <w:tcPr>
            <w:tcW w:w="1152" w:type="dxa"/>
            <w:shd w:val="clear" w:color="auto" w:fill="000000" w:themeFill="text1"/>
          </w:tcPr>
          <w:p w14:paraId="02D24BF5" w14:textId="13CEB718" w:rsidR="00C15231" w:rsidRPr="00DF23DB" w:rsidRDefault="00C15231" w:rsidP="00DF23DB">
            <w:pPr>
              <w:rPr>
                <w:rFonts w:ascii="Calibri" w:hAnsi="Calibri" w:cs="Calibri"/>
                <w:b/>
              </w:rPr>
            </w:pPr>
            <w:r>
              <w:rPr>
                <w:rFonts w:ascii="Calibri" w:hAnsi="Calibri" w:cs="Calibri"/>
                <w:b/>
              </w:rPr>
              <w:t>Staff</w:t>
            </w:r>
          </w:p>
        </w:tc>
      </w:tr>
      <w:tr w:rsidR="00C15231" w:rsidRPr="00DF23DB" w14:paraId="01AD3EBC" w14:textId="58B8AD60" w:rsidTr="00C15231">
        <w:trPr>
          <w:trHeight w:val="70"/>
        </w:trPr>
        <w:tc>
          <w:tcPr>
            <w:tcW w:w="1255" w:type="dxa"/>
            <w:shd w:val="clear" w:color="auto" w:fill="auto"/>
          </w:tcPr>
          <w:p w14:paraId="33754097" w14:textId="77777777" w:rsidR="00C15231" w:rsidRPr="00DF23DB" w:rsidRDefault="00C15231" w:rsidP="00DF23DB">
            <w:pPr>
              <w:rPr>
                <w:rFonts w:ascii="Calibri" w:hAnsi="Calibri" w:cs="Calibri"/>
                <w:b/>
              </w:rPr>
            </w:pPr>
            <w:r>
              <w:rPr>
                <w:rFonts w:ascii="Calibri" w:hAnsi="Calibri" w:cs="Calibri"/>
                <w:b/>
              </w:rPr>
              <w:t>9</w:t>
            </w:r>
            <w:r w:rsidRPr="00DF23DB">
              <w:rPr>
                <w:rFonts w:ascii="Calibri" w:hAnsi="Calibri" w:cs="Calibri"/>
                <w:b/>
              </w:rPr>
              <w:t xml:space="preserve">:00 – </w:t>
            </w:r>
            <w:r>
              <w:rPr>
                <w:rFonts w:ascii="Calibri" w:hAnsi="Calibri" w:cs="Calibri"/>
                <w:b/>
              </w:rPr>
              <w:t>9</w:t>
            </w:r>
            <w:r w:rsidRPr="00DF23DB">
              <w:rPr>
                <w:rFonts w:ascii="Calibri" w:hAnsi="Calibri" w:cs="Calibri"/>
                <w:b/>
              </w:rPr>
              <w:t>:30 a.m.</w:t>
            </w:r>
          </w:p>
        </w:tc>
        <w:tc>
          <w:tcPr>
            <w:tcW w:w="7110" w:type="dxa"/>
            <w:shd w:val="clear" w:color="auto" w:fill="auto"/>
          </w:tcPr>
          <w:p w14:paraId="19B6BB3B" w14:textId="77777777" w:rsidR="00C15231" w:rsidRDefault="00C15231" w:rsidP="00DF23DB">
            <w:pPr>
              <w:rPr>
                <w:rFonts w:ascii="Calibri" w:hAnsi="Calibri" w:cs="Calibri"/>
                <w:b/>
                <w:color w:val="002060"/>
              </w:rPr>
            </w:pPr>
            <w:r w:rsidRPr="00DF23DB">
              <w:rPr>
                <w:rFonts w:ascii="Calibri" w:hAnsi="Calibri" w:cs="Calibri"/>
                <w:b/>
                <w:color w:val="002060"/>
              </w:rPr>
              <w:t>Registration and Networking</w:t>
            </w:r>
          </w:p>
          <w:p w14:paraId="6F935192" w14:textId="167ECE22" w:rsidR="00C15231" w:rsidRPr="00DF23DB" w:rsidRDefault="00C15231" w:rsidP="00DF23DB">
            <w:pPr>
              <w:rPr>
                <w:rFonts w:ascii="Calibri" w:hAnsi="Calibri" w:cs="Calibri"/>
                <w:b/>
                <w:color w:val="002060"/>
              </w:rPr>
            </w:pPr>
          </w:p>
        </w:tc>
        <w:tc>
          <w:tcPr>
            <w:tcW w:w="1152" w:type="dxa"/>
          </w:tcPr>
          <w:p w14:paraId="3FE01EA2" w14:textId="77777777" w:rsidR="00C15231" w:rsidRPr="00C15231" w:rsidRDefault="00C15231" w:rsidP="00DF23DB">
            <w:pPr>
              <w:rPr>
                <w:rFonts w:ascii="Calibri" w:hAnsi="Calibri" w:cs="Calibri"/>
              </w:rPr>
            </w:pPr>
          </w:p>
        </w:tc>
      </w:tr>
      <w:tr w:rsidR="00C15231" w:rsidRPr="00DF23DB" w14:paraId="1773541A" w14:textId="140406C5" w:rsidTr="00C15231">
        <w:tc>
          <w:tcPr>
            <w:tcW w:w="1255" w:type="dxa"/>
            <w:shd w:val="clear" w:color="auto" w:fill="auto"/>
          </w:tcPr>
          <w:p w14:paraId="6E4C6CF7" w14:textId="537C91CF" w:rsidR="00C15231" w:rsidRPr="00DF23DB" w:rsidRDefault="00C15231" w:rsidP="00DF23DB">
            <w:pPr>
              <w:rPr>
                <w:rFonts w:ascii="Calibri" w:hAnsi="Calibri" w:cs="Calibri"/>
                <w:b/>
              </w:rPr>
            </w:pPr>
            <w:r>
              <w:rPr>
                <w:rFonts w:ascii="Calibri" w:hAnsi="Calibri" w:cs="Calibri"/>
                <w:b/>
              </w:rPr>
              <w:t>9</w:t>
            </w:r>
            <w:r w:rsidRPr="00DF23DB">
              <w:rPr>
                <w:rFonts w:ascii="Calibri" w:hAnsi="Calibri" w:cs="Calibri"/>
                <w:b/>
              </w:rPr>
              <w:t xml:space="preserve">:30 – </w:t>
            </w:r>
            <w:r>
              <w:rPr>
                <w:rFonts w:ascii="Calibri" w:hAnsi="Calibri" w:cs="Calibri"/>
                <w:b/>
              </w:rPr>
              <w:t>9:45</w:t>
            </w:r>
            <w:r w:rsidRPr="00DF23DB">
              <w:rPr>
                <w:rFonts w:ascii="Calibri" w:hAnsi="Calibri" w:cs="Calibri"/>
                <w:b/>
              </w:rPr>
              <w:t xml:space="preserve"> a.m.</w:t>
            </w:r>
          </w:p>
        </w:tc>
        <w:tc>
          <w:tcPr>
            <w:tcW w:w="7110" w:type="dxa"/>
            <w:shd w:val="clear" w:color="auto" w:fill="auto"/>
          </w:tcPr>
          <w:p w14:paraId="04FD2231" w14:textId="77777777" w:rsidR="00C15231" w:rsidRPr="00DF23DB" w:rsidRDefault="00C15231" w:rsidP="00DF23DB">
            <w:pPr>
              <w:rPr>
                <w:rFonts w:ascii="Calibri" w:hAnsi="Calibri" w:cs="Calibri"/>
                <w:b/>
                <w:color w:val="002060"/>
              </w:rPr>
            </w:pPr>
            <w:r w:rsidRPr="00DF23DB">
              <w:rPr>
                <w:rFonts w:ascii="Calibri" w:hAnsi="Calibri" w:cs="Calibri"/>
                <w:b/>
                <w:color w:val="002060"/>
              </w:rPr>
              <w:t>Welcome and Introductions</w:t>
            </w:r>
          </w:p>
          <w:p w14:paraId="7E156FEA" w14:textId="2E7EC6A1" w:rsidR="00C15231" w:rsidRPr="00DF23DB" w:rsidRDefault="00C15231" w:rsidP="00DF23DB">
            <w:pPr>
              <w:rPr>
                <w:rFonts w:ascii="Calibri" w:hAnsi="Calibri" w:cs="Calibri"/>
              </w:rPr>
            </w:pPr>
            <w:r w:rsidRPr="00DF23DB">
              <w:rPr>
                <w:rFonts w:ascii="Calibri" w:hAnsi="Calibri" w:cs="Calibri"/>
              </w:rPr>
              <w:t xml:space="preserve">FHWA </w:t>
            </w:r>
            <w:r>
              <w:rPr>
                <w:rFonts w:ascii="Calibri" w:hAnsi="Calibri" w:cs="Calibri"/>
              </w:rPr>
              <w:t>and Hawaii DOT</w:t>
            </w:r>
            <w:r w:rsidRPr="00DF23DB">
              <w:rPr>
                <w:rFonts w:ascii="Calibri" w:hAnsi="Calibri" w:cs="Calibri"/>
              </w:rPr>
              <w:t xml:space="preserve"> welcome attendees, do a round of introductions, review the agenda, and establish ground rules for discussions.</w:t>
            </w:r>
          </w:p>
        </w:tc>
        <w:tc>
          <w:tcPr>
            <w:tcW w:w="1152" w:type="dxa"/>
          </w:tcPr>
          <w:p w14:paraId="798465D7" w14:textId="342A37EF" w:rsidR="00C15231" w:rsidRPr="00C15231" w:rsidRDefault="00C15231" w:rsidP="00DF23DB">
            <w:pPr>
              <w:rPr>
                <w:rFonts w:ascii="Calibri" w:hAnsi="Calibri" w:cs="Calibri"/>
              </w:rPr>
            </w:pPr>
            <w:r>
              <w:rPr>
                <w:rFonts w:ascii="Calibri" w:hAnsi="Calibri" w:cs="Calibri"/>
              </w:rPr>
              <w:t>HDOT; HI Division</w:t>
            </w:r>
          </w:p>
        </w:tc>
      </w:tr>
      <w:tr w:rsidR="00C15231" w:rsidRPr="00DF23DB" w14:paraId="5385F873" w14:textId="6743E4BC" w:rsidTr="00C15231">
        <w:tc>
          <w:tcPr>
            <w:tcW w:w="1255" w:type="dxa"/>
            <w:shd w:val="clear" w:color="auto" w:fill="auto"/>
          </w:tcPr>
          <w:p w14:paraId="3E6E3918" w14:textId="67CBDBCF" w:rsidR="00C15231" w:rsidRPr="00DF23DB" w:rsidRDefault="00C15231" w:rsidP="00DF23DB">
            <w:pPr>
              <w:rPr>
                <w:rFonts w:ascii="Calibri" w:hAnsi="Calibri" w:cs="Calibri"/>
                <w:b/>
              </w:rPr>
            </w:pPr>
            <w:r>
              <w:rPr>
                <w:rFonts w:ascii="Calibri" w:hAnsi="Calibri" w:cs="Calibri"/>
                <w:b/>
              </w:rPr>
              <w:t>9:45</w:t>
            </w:r>
            <w:r w:rsidRPr="00DF23DB">
              <w:rPr>
                <w:rFonts w:ascii="Calibri" w:hAnsi="Calibri" w:cs="Calibri"/>
                <w:b/>
              </w:rPr>
              <w:t xml:space="preserve"> – </w:t>
            </w:r>
            <w:r>
              <w:rPr>
                <w:rFonts w:ascii="Calibri" w:hAnsi="Calibri" w:cs="Calibri"/>
                <w:b/>
              </w:rPr>
              <w:t>10</w:t>
            </w:r>
            <w:r w:rsidRPr="00DF23DB">
              <w:rPr>
                <w:rFonts w:ascii="Calibri" w:hAnsi="Calibri" w:cs="Calibri"/>
                <w:b/>
              </w:rPr>
              <w:t>:15 a.m.</w:t>
            </w:r>
          </w:p>
        </w:tc>
        <w:tc>
          <w:tcPr>
            <w:tcW w:w="7110" w:type="dxa"/>
            <w:shd w:val="clear" w:color="auto" w:fill="auto"/>
          </w:tcPr>
          <w:p w14:paraId="25912AC8" w14:textId="77777777" w:rsidR="00C15231" w:rsidRPr="00DF23DB" w:rsidRDefault="00C15231" w:rsidP="00DF23DB">
            <w:pPr>
              <w:rPr>
                <w:rFonts w:ascii="Calibri" w:hAnsi="Calibri" w:cs="Calibri"/>
                <w:b/>
                <w:color w:val="002060"/>
              </w:rPr>
            </w:pPr>
            <w:r w:rsidRPr="00DF23DB">
              <w:rPr>
                <w:rFonts w:ascii="Calibri" w:hAnsi="Calibri" w:cs="Calibri"/>
                <w:b/>
                <w:color w:val="002060"/>
              </w:rPr>
              <w:t>Virtual Public Involvement Overview</w:t>
            </w:r>
          </w:p>
          <w:p w14:paraId="4D23050F" w14:textId="77777777" w:rsidR="00C15231" w:rsidRPr="00DF23DB" w:rsidRDefault="00C15231" w:rsidP="00DF23DB">
            <w:pPr>
              <w:rPr>
                <w:rFonts w:ascii="Calibri" w:hAnsi="Calibri" w:cs="Calibri"/>
                <w:b/>
                <w:color w:val="002060"/>
              </w:rPr>
            </w:pPr>
            <w:r w:rsidRPr="00DF23DB">
              <w:rPr>
                <w:rFonts w:ascii="Calibri" w:hAnsi="Calibri" w:cs="Calibri"/>
              </w:rPr>
              <w:t>FHWA staff present an overview of VPI</w:t>
            </w:r>
            <w:r>
              <w:rPr>
                <w:rFonts w:ascii="Calibri" w:hAnsi="Calibri" w:cs="Calibri"/>
              </w:rPr>
              <w:t xml:space="preserve"> and provide context on the importance of public involvement in MPO planning</w:t>
            </w:r>
            <w:r w:rsidRPr="00DF23DB">
              <w:rPr>
                <w:rFonts w:ascii="Calibri" w:hAnsi="Calibri" w:cs="Calibri"/>
              </w:rPr>
              <w:t>. Q&amp;A will be included.</w:t>
            </w:r>
          </w:p>
        </w:tc>
        <w:tc>
          <w:tcPr>
            <w:tcW w:w="1152" w:type="dxa"/>
          </w:tcPr>
          <w:p w14:paraId="32AAF569" w14:textId="19033A14" w:rsidR="00C15231" w:rsidRPr="00C15231" w:rsidRDefault="00C15231" w:rsidP="00DF23DB">
            <w:pPr>
              <w:rPr>
                <w:rFonts w:ascii="Calibri" w:hAnsi="Calibri" w:cs="Calibri"/>
              </w:rPr>
            </w:pPr>
            <w:r>
              <w:rPr>
                <w:rFonts w:ascii="Calibri" w:hAnsi="Calibri" w:cs="Calibri"/>
              </w:rPr>
              <w:t>Jim</w:t>
            </w:r>
          </w:p>
        </w:tc>
      </w:tr>
      <w:tr w:rsidR="00C15231" w:rsidRPr="00DF23DB" w14:paraId="3CDA4D3D" w14:textId="6395934F" w:rsidTr="00C15231">
        <w:tc>
          <w:tcPr>
            <w:tcW w:w="1255" w:type="dxa"/>
            <w:shd w:val="clear" w:color="auto" w:fill="BFBFBF" w:themeFill="background1" w:themeFillShade="BF"/>
          </w:tcPr>
          <w:p w14:paraId="021CE7CC" w14:textId="08EE8A93" w:rsidR="00C15231" w:rsidRDefault="00C15231" w:rsidP="00C96452">
            <w:pPr>
              <w:rPr>
                <w:rFonts w:ascii="Calibri" w:hAnsi="Calibri" w:cs="Calibri"/>
                <w:b/>
              </w:rPr>
            </w:pPr>
            <w:r>
              <w:rPr>
                <w:rFonts w:ascii="Calibri" w:hAnsi="Calibri" w:cs="Calibri"/>
                <w:b/>
              </w:rPr>
              <w:t>10</w:t>
            </w:r>
            <w:r w:rsidRPr="00DF23DB">
              <w:rPr>
                <w:rFonts w:ascii="Calibri" w:hAnsi="Calibri" w:cs="Calibri"/>
                <w:b/>
              </w:rPr>
              <w:t>:</w:t>
            </w:r>
            <w:r>
              <w:rPr>
                <w:rFonts w:ascii="Calibri" w:hAnsi="Calibri" w:cs="Calibri"/>
                <w:b/>
              </w:rPr>
              <w:t>15</w:t>
            </w:r>
            <w:r w:rsidRPr="00DF23DB">
              <w:rPr>
                <w:rFonts w:ascii="Calibri" w:hAnsi="Calibri" w:cs="Calibri"/>
                <w:b/>
              </w:rPr>
              <w:t xml:space="preserve"> – 1</w:t>
            </w:r>
            <w:r>
              <w:rPr>
                <w:rFonts w:ascii="Calibri" w:hAnsi="Calibri" w:cs="Calibri"/>
                <w:b/>
              </w:rPr>
              <w:t>0</w:t>
            </w:r>
            <w:r w:rsidRPr="00DF23DB">
              <w:rPr>
                <w:rFonts w:ascii="Calibri" w:hAnsi="Calibri" w:cs="Calibri"/>
                <w:b/>
              </w:rPr>
              <w:t>:</w:t>
            </w:r>
            <w:r>
              <w:rPr>
                <w:rFonts w:ascii="Calibri" w:hAnsi="Calibri" w:cs="Calibri"/>
                <w:b/>
              </w:rPr>
              <w:t>30</w:t>
            </w:r>
            <w:r w:rsidRPr="00DF23DB">
              <w:rPr>
                <w:rFonts w:ascii="Calibri" w:hAnsi="Calibri" w:cs="Calibri"/>
                <w:b/>
              </w:rPr>
              <w:t xml:space="preserve"> a.m.</w:t>
            </w:r>
          </w:p>
        </w:tc>
        <w:tc>
          <w:tcPr>
            <w:tcW w:w="7110" w:type="dxa"/>
            <w:shd w:val="clear" w:color="auto" w:fill="BFBFBF" w:themeFill="background1" w:themeFillShade="BF"/>
          </w:tcPr>
          <w:p w14:paraId="29F526B2" w14:textId="6DAAF360" w:rsidR="00C15231" w:rsidRPr="00DF23DB" w:rsidRDefault="00C15231" w:rsidP="00C96452">
            <w:pPr>
              <w:rPr>
                <w:rFonts w:ascii="Calibri" w:hAnsi="Calibri" w:cs="Calibri"/>
                <w:b/>
                <w:color w:val="002060"/>
              </w:rPr>
            </w:pPr>
            <w:r w:rsidRPr="00DF23DB">
              <w:rPr>
                <w:rFonts w:ascii="Calibri" w:hAnsi="Calibri" w:cs="Calibri"/>
                <w:b/>
                <w:i/>
              </w:rPr>
              <w:t>Break</w:t>
            </w:r>
          </w:p>
        </w:tc>
        <w:tc>
          <w:tcPr>
            <w:tcW w:w="1152" w:type="dxa"/>
            <w:shd w:val="clear" w:color="auto" w:fill="BFBFBF" w:themeFill="background1" w:themeFillShade="BF"/>
          </w:tcPr>
          <w:p w14:paraId="7C41398D" w14:textId="77777777" w:rsidR="00C15231" w:rsidRPr="00C15231" w:rsidRDefault="00C15231" w:rsidP="00C96452">
            <w:pPr>
              <w:rPr>
                <w:rFonts w:ascii="Calibri" w:hAnsi="Calibri" w:cs="Calibri"/>
                <w:i/>
              </w:rPr>
            </w:pPr>
          </w:p>
        </w:tc>
      </w:tr>
      <w:tr w:rsidR="00C15231" w:rsidRPr="00DF23DB" w14:paraId="74EB5BED" w14:textId="6D49E017" w:rsidTr="00C15231">
        <w:tc>
          <w:tcPr>
            <w:tcW w:w="1255" w:type="dxa"/>
            <w:shd w:val="clear" w:color="auto" w:fill="auto"/>
          </w:tcPr>
          <w:p w14:paraId="5599321C" w14:textId="4E689976" w:rsidR="00C15231" w:rsidRPr="00DF23DB" w:rsidRDefault="00C15231" w:rsidP="00C96452">
            <w:pPr>
              <w:rPr>
                <w:rFonts w:ascii="Calibri" w:hAnsi="Calibri" w:cs="Calibri"/>
                <w:b/>
              </w:rPr>
            </w:pPr>
            <w:r w:rsidRPr="00DF23DB">
              <w:rPr>
                <w:rFonts w:ascii="Calibri" w:hAnsi="Calibri" w:cs="Calibri"/>
                <w:b/>
              </w:rPr>
              <w:t>10:</w:t>
            </w:r>
            <w:r>
              <w:rPr>
                <w:rFonts w:ascii="Calibri" w:hAnsi="Calibri" w:cs="Calibri"/>
                <w:b/>
              </w:rPr>
              <w:t>30</w:t>
            </w:r>
            <w:r w:rsidRPr="00DF23DB">
              <w:rPr>
                <w:rFonts w:ascii="Calibri" w:hAnsi="Calibri" w:cs="Calibri"/>
                <w:b/>
              </w:rPr>
              <w:t xml:space="preserve"> – 1</w:t>
            </w:r>
            <w:r>
              <w:rPr>
                <w:rFonts w:ascii="Calibri" w:hAnsi="Calibri" w:cs="Calibri"/>
                <w:b/>
              </w:rPr>
              <w:t>1</w:t>
            </w:r>
            <w:r w:rsidRPr="00DF23DB">
              <w:rPr>
                <w:rFonts w:ascii="Calibri" w:hAnsi="Calibri" w:cs="Calibri"/>
                <w:b/>
              </w:rPr>
              <w:t>:</w:t>
            </w:r>
            <w:r>
              <w:rPr>
                <w:rFonts w:ascii="Calibri" w:hAnsi="Calibri" w:cs="Calibri"/>
                <w:b/>
              </w:rPr>
              <w:t>45</w:t>
            </w:r>
            <w:r w:rsidRPr="00DF23DB">
              <w:rPr>
                <w:rFonts w:ascii="Calibri" w:hAnsi="Calibri" w:cs="Calibri"/>
                <w:b/>
              </w:rPr>
              <w:t xml:space="preserve"> </w:t>
            </w:r>
            <w:r>
              <w:rPr>
                <w:rFonts w:ascii="Calibri" w:hAnsi="Calibri" w:cs="Calibri"/>
                <w:b/>
              </w:rPr>
              <w:t>a</w:t>
            </w:r>
            <w:r w:rsidRPr="00DF23DB">
              <w:rPr>
                <w:rFonts w:ascii="Calibri" w:hAnsi="Calibri" w:cs="Calibri"/>
                <w:b/>
              </w:rPr>
              <w:t xml:space="preserve">.m. </w:t>
            </w:r>
          </w:p>
        </w:tc>
        <w:tc>
          <w:tcPr>
            <w:tcW w:w="7110" w:type="dxa"/>
            <w:shd w:val="clear" w:color="auto" w:fill="auto"/>
          </w:tcPr>
          <w:p w14:paraId="295A3E96" w14:textId="77777777" w:rsidR="00C15231" w:rsidRPr="00DF23DB" w:rsidRDefault="00C15231" w:rsidP="00D51418">
            <w:pPr>
              <w:rPr>
                <w:rFonts w:ascii="Calibri" w:hAnsi="Calibri" w:cs="Calibri"/>
                <w:b/>
                <w:color w:val="002060"/>
              </w:rPr>
            </w:pPr>
            <w:r>
              <w:rPr>
                <w:rFonts w:ascii="Calibri" w:hAnsi="Calibri" w:cs="Calibri"/>
                <w:b/>
                <w:color w:val="002060"/>
              </w:rPr>
              <w:t>Project Visualizations Presentation</w:t>
            </w:r>
          </w:p>
          <w:p w14:paraId="1929D55F" w14:textId="5053417F" w:rsidR="00C15231" w:rsidRPr="00D54E41" w:rsidRDefault="00C15231" w:rsidP="00D54E41">
            <w:pPr>
              <w:rPr>
                <w:rFonts w:ascii="Calibri" w:hAnsi="Calibri" w:cs="Calibri"/>
              </w:rPr>
            </w:pPr>
            <w:r>
              <w:rPr>
                <w:color w:val="000000" w:themeColor="text1"/>
              </w:rPr>
              <w:t>FHWA will provide a presentation showing a range of visualization techniques (including both low-cost and more advanced techniques) drawing from their own expert experience as well as featuring examples from other State DOTs and MPOs. Q&amp;A will be included.</w:t>
            </w:r>
          </w:p>
        </w:tc>
        <w:tc>
          <w:tcPr>
            <w:tcW w:w="1152" w:type="dxa"/>
          </w:tcPr>
          <w:p w14:paraId="4626B496" w14:textId="6D42550B" w:rsidR="00C15231" w:rsidRPr="00C15231" w:rsidRDefault="00C15231" w:rsidP="00D51418">
            <w:pPr>
              <w:rPr>
                <w:rFonts w:ascii="Calibri" w:hAnsi="Calibri" w:cs="Calibri"/>
              </w:rPr>
            </w:pPr>
            <w:r>
              <w:rPr>
                <w:rFonts w:ascii="Calibri" w:hAnsi="Calibri" w:cs="Calibri"/>
              </w:rPr>
              <w:t>Jim</w:t>
            </w:r>
          </w:p>
        </w:tc>
      </w:tr>
      <w:tr w:rsidR="00C15231" w:rsidRPr="00DF23DB" w14:paraId="74183625" w14:textId="55EABD6D" w:rsidTr="00C15231">
        <w:tc>
          <w:tcPr>
            <w:tcW w:w="1255" w:type="dxa"/>
            <w:shd w:val="clear" w:color="auto" w:fill="BFBFBF" w:themeFill="background1" w:themeFillShade="BF"/>
          </w:tcPr>
          <w:p w14:paraId="043278B4" w14:textId="318DD060" w:rsidR="00C15231" w:rsidRPr="00DF23DB" w:rsidRDefault="00C15231" w:rsidP="002428AA">
            <w:pPr>
              <w:rPr>
                <w:rFonts w:ascii="Calibri" w:hAnsi="Calibri" w:cs="Calibri"/>
                <w:b/>
              </w:rPr>
            </w:pPr>
            <w:r>
              <w:rPr>
                <w:rFonts w:ascii="Calibri" w:hAnsi="Calibri" w:cs="Calibri"/>
                <w:b/>
              </w:rPr>
              <w:t>11:45 a.m. – 12:45 p.m.</w:t>
            </w:r>
          </w:p>
        </w:tc>
        <w:tc>
          <w:tcPr>
            <w:tcW w:w="7110" w:type="dxa"/>
            <w:shd w:val="clear" w:color="auto" w:fill="BFBFBF" w:themeFill="background1" w:themeFillShade="BF"/>
          </w:tcPr>
          <w:p w14:paraId="1F4D508F" w14:textId="2421FE2E" w:rsidR="00C15231" w:rsidRPr="00DF23DB" w:rsidRDefault="00C15231" w:rsidP="00C96452">
            <w:pPr>
              <w:rPr>
                <w:rFonts w:ascii="Calibri" w:hAnsi="Calibri" w:cs="Calibri"/>
              </w:rPr>
            </w:pPr>
            <w:r w:rsidRPr="00C96452">
              <w:rPr>
                <w:rFonts w:ascii="Calibri" w:hAnsi="Calibri" w:cs="Calibri"/>
                <w:b/>
                <w:i/>
              </w:rPr>
              <w:t>Lunch</w:t>
            </w:r>
          </w:p>
        </w:tc>
        <w:tc>
          <w:tcPr>
            <w:tcW w:w="1152" w:type="dxa"/>
            <w:shd w:val="clear" w:color="auto" w:fill="BFBFBF" w:themeFill="background1" w:themeFillShade="BF"/>
          </w:tcPr>
          <w:p w14:paraId="2971DDC2" w14:textId="77777777" w:rsidR="00C15231" w:rsidRPr="00C15231" w:rsidRDefault="00C15231" w:rsidP="00C96452">
            <w:pPr>
              <w:rPr>
                <w:rFonts w:ascii="Calibri" w:hAnsi="Calibri" w:cs="Calibri"/>
                <w:i/>
              </w:rPr>
            </w:pPr>
          </w:p>
        </w:tc>
      </w:tr>
      <w:tr w:rsidR="00C15231" w:rsidRPr="00DF23DB" w14:paraId="2A9D8247" w14:textId="1055292E" w:rsidTr="00C15231">
        <w:tc>
          <w:tcPr>
            <w:tcW w:w="1255" w:type="dxa"/>
            <w:tcBorders>
              <w:bottom w:val="single" w:sz="4" w:space="0" w:color="auto"/>
            </w:tcBorders>
            <w:shd w:val="clear" w:color="auto" w:fill="auto"/>
          </w:tcPr>
          <w:p w14:paraId="5FE20C1F" w14:textId="26BCB4FC" w:rsidR="00C15231" w:rsidRPr="00DF23DB" w:rsidRDefault="00C15231" w:rsidP="002428AA">
            <w:pPr>
              <w:rPr>
                <w:rFonts w:ascii="Calibri" w:hAnsi="Calibri" w:cs="Calibri"/>
                <w:b/>
              </w:rPr>
            </w:pPr>
            <w:r>
              <w:rPr>
                <w:rFonts w:ascii="Calibri" w:hAnsi="Calibri" w:cs="Calibri"/>
                <w:b/>
              </w:rPr>
              <w:t>12:45 – 1:45 p.m.</w:t>
            </w:r>
          </w:p>
        </w:tc>
        <w:tc>
          <w:tcPr>
            <w:tcW w:w="7110" w:type="dxa"/>
            <w:tcBorders>
              <w:bottom w:val="single" w:sz="4" w:space="0" w:color="auto"/>
            </w:tcBorders>
            <w:shd w:val="clear" w:color="auto" w:fill="auto"/>
          </w:tcPr>
          <w:p w14:paraId="1BB03CA2" w14:textId="77777777" w:rsidR="00C15231" w:rsidRDefault="00C15231" w:rsidP="00D51418">
            <w:pPr>
              <w:rPr>
                <w:b/>
                <w:color w:val="002060"/>
              </w:rPr>
            </w:pPr>
            <w:r>
              <w:rPr>
                <w:b/>
                <w:color w:val="002060"/>
              </w:rPr>
              <w:t>Project Visualizations</w:t>
            </w:r>
            <w:r w:rsidRPr="00083961">
              <w:rPr>
                <w:b/>
                <w:color w:val="002060"/>
              </w:rPr>
              <w:t xml:space="preserve"> Facilitated Discussion</w:t>
            </w:r>
          </w:p>
          <w:p w14:paraId="742B0754" w14:textId="0827321D" w:rsidR="00C15231" w:rsidRDefault="00C15231" w:rsidP="00D51418">
            <w:r w:rsidRPr="00132958">
              <w:rPr>
                <w:color w:val="000000" w:themeColor="text1"/>
              </w:rPr>
              <w:t xml:space="preserve">FHWA </w:t>
            </w:r>
            <w:r>
              <w:rPr>
                <w:color w:val="000000" w:themeColor="text1"/>
              </w:rPr>
              <w:t>staff</w:t>
            </w:r>
            <w:r w:rsidRPr="00132958">
              <w:rPr>
                <w:color w:val="000000" w:themeColor="text1"/>
              </w:rPr>
              <w:t xml:space="preserve"> will facilitate a discussion among the attendees and peers on </w:t>
            </w:r>
            <w:r>
              <w:rPr>
                <w:color w:val="000000" w:themeColor="text1"/>
              </w:rPr>
              <w:t>visualization in a public involvement context</w:t>
            </w:r>
            <w:r w:rsidRPr="00132958">
              <w:rPr>
                <w:color w:val="000000" w:themeColor="text1"/>
              </w:rPr>
              <w:t xml:space="preserve">. </w:t>
            </w:r>
            <w:r>
              <w:t>Possible discussion questions include:</w:t>
            </w:r>
          </w:p>
          <w:p w14:paraId="100E009F" w14:textId="7FDD2D08" w:rsidR="00C15231" w:rsidRDefault="00C15231" w:rsidP="007076DF">
            <w:pPr>
              <w:pStyle w:val="ListParagraph"/>
              <w:numPr>
                <w:ilvl w:val="0"/>
                <w:numId w:val="5"/>
              </w:numPr>
            </w:pPr>
            <w:r>
              <w:t>What types of project visualizations are being used in Hawaii?</w:t>
            </w:r>
          </w:p>
          <w:p w14:paraId="79B24388" w14:textId="25047E14" w:rsidR="00C15231" w:rsidRDefault="00C15231" w:rsidP="007076DF">
            <w:pPr>
              <w:pStyle w:val="ListParagraph"/>
              <w:numPr>
                <w:ilvl w:val="0"/>
                <w:numId w:val="5"/>
              </w:numPr>
            </w:pPr>
            <w:r>
              <w:t>When does the group currently consider it appropriate to use project visualizations?  Controversial projects only?</w:t>
            </w:r>
          </w:p>
          <w:p w14:paraId="59FA55F8" w14:textId="77777777" w:rsidR="00C15231" w:rsidRDefault="00C15231" w:rsidP="007076DF">
            <w:pPr>
              <w:pStyle w:val="ListParagraph"/>
              <w:numPr>
                <w:ilvl w:val="0"/>
                <w:numId w:val="5"/>
              </w:numPr>
            </w:pPr>
            <w:r>
              <w:t>Are there any project visualization software training modules available?</w:t>
            </w:r>
          </w:p>
          <w:p w14:paraId="3A474B35" w14:textId="6B533079" w:rsidR="00C15231" w:rsidRDefault="00C15231" w:rsidP="007076DF">
            <w:pPr>
              <w:pStyle w:val="ListParagraph"/>
              <w:numPr>
                <w:ilvl w:val="0"/>
                <w:numId w:val="5"/>
              </w:numPr>
            </w:pPr>
            <w:r>
              <w:t>Can project visualizations be used in planning?</w:t>
            </w:r>
          </w:p>
          <w:p w14:paraId="6E937933" w14:textId="638FCD40" w:rsidR="00C15231" w:rsidRPr="00D54E41" w:rsidRDefault="00C15231" w:rsidP="00B876D0">
            <w:pPr>
              <w:pStyle w:val="ListParagraph"/>
              <w:numPr>
                <w:ilvl w:val="0"/>
                <w:numId w:val="5"/>
              </w:numPr>
            </w:pPr>
            <w:r>
              <w:t>Can project visualizations better meet the needs of ADA, EJ, and LEP communities?</w:t>
            </w:r>
          </w:p>
        </w:tc>
        <w:tc>
          <w:tcPr>
            <w:tcW w:w="1152" w:type="dxa"/>
            <w:tcBorders>
              <w:bottom w:val="single" w:sz="4" w:space="0" w:color="auto"/>
            </w:tcBorders>
          </w:tcPr>
          <w:p w14:paraId="2E198B0D" w14:textId="16C43140" w:rsidR="00C15231" w:rsidRPr="00C15231" w:rsidRDefault="00C15231" w:rsidP="00D51418">
            <w:r>
              <w:t>Meesa, Jim, Jon</w:t>
            </w:r>
          </w:p>
        </w:tc>
      </w:tr>
      <w:tr w:rsidR="00C15231" w:rsidRPr="00DF23DB" w14:paraId="78F27B47" w14:textId="24F83430" w:rsidTr="00C15231">
        <w:trPr>
          <w:tblHeader/>
        </w:trPr>
        <w:tc>
          <w:tcPr>
            <w:tcW w:w="1255" w:type="dxa"/>
            <w:shd w:val="clear" w:color="auto" w:fill="auto"/>
          </w:tcPr>
          <w:p w14:paraId="5B4F0DAE" w14:textId="7E66C75E" w:rsidR="00C15231" w:rsidRPr="00DF23DB" w:rsidRDefault="00C15231" w:rsidP="002428AA">
            <w:pPr>
              <w:rPr>
                <w:rFonts w:ascii="Calibri" w:hAnsi="Calibri" w:cs="Calibri"/>
                <w:b/>
              </w:rPr>
            </w:pPr>
            <w:r>
              <w:rPr>
                <w:rFonts w:ascii="Calibri" w:hAnsi="Calibri" w:cs="Calibri"/>
                <w:b/>
              </w:rPr>
              <w:t>1</w:t>
            </w:r>
            <w:r w:rsidRPr="00DF23DB">
              <w:rPr>
                <w:rFonts w:ascii="Calibri" w:hAnsi="Calibri" w:cs="Calibri"/>
                <w:b/>
              </w:rPr>
              <w:t>:</w:t>
            </w:r>
            <w:r>
              <w:rPr>
                <w:rFonts w:ascii="Calibri" w:hAnsi="Calibri" w:cs="Calibri"/>
                <w:b/>
              </w:rPr>
              <w:t>45</w:t>
            </w:r>
            <w:r w:rsidRPr="00DF23DB">
              <w:rPr>
                <w:rFonts w:ascii="Calibri" w:hAnsi="Calibri" w:cs="Calibri"/>
                <w:b/>
              </w:rPr>
              <w:t xml:space="preserve"> – </w:t>
            </w:r>
            <w:r>
              <w:rPr>
                <w:rFonts w:ascii="Calibri" w:hAnsi="Calibri" w:cs="Calibri"/>
                <w:b/>
              </w:rPr>
              <w:t>2</w:t>
            </w:r>
            <w:r w:rsidRPr="00DF23DB">
              <w:rPr>
                <w:rFonts w:ascii="Calibri" w:hAnsi="Calibri" w:cs="Calibri"/>
                <w:b/>
              </w:rPr>
              <w:t>:</w:t>
            </w:r>
            <w:r>
              <w:rPr>
                <w:rFonts w:ascii="Calibri" w:hAnsi="Calibri" w:cs="Calibri"/>
                <w:b/>
              </w:rPr>
              <w:t>30</w:t>
            </w:r>
            <w:r w:rsidRPr="00DF23DB">
              <w:rPr>
                <w:rFonts w:ascii="Calibri" w:hAnsi="Calibri" w:cs="Calibri"/>
                <w:b/>
              </w:rPr>
              <w:t xml:space="preserve"> p.m.</w:t>
            </w:r>
          </w:p>
        </w:tc>
        <w:tc>
          <w:tcPr>
            <w:tcW w:w="7110" w:type="dxa"/>
            <w:shd w:val="clear" w:color="auto" w:fill="auto"/>
          </w:tcPr>
          <w:p w14:paraId="5719A133" w14:textId="61F65AA7" w:rsidR="00C15231" w:rsidRPr="00DF23DB" w:rsidRDefault="00C15231" w:rsidP="00BE56E9">
            <w:pPr>
              <w:rPr>
                <w:rFonts w:ascii="Calibri" w:hAnsi="Calibri" w:cs="Calibri"/>
                <w:b/>
                <w:color w:val="002060"/>
              </w:rPr>
            </w:pPr>
            <w:r>
              <w:rPr>
                <w:rFonts w:ascii="Calibri" w:hAnsi="Calibri" w:cs="Calibri"/>
                <w:b/>
                <w:color w:val="002060"/>
              </w:rPr>
              <w:t>Public Involvement Management Application (PIMA) Presentation</w:t>
            </w:r>
          </w:p>
          <w:p w14:paraId="7BD6C28C" w14:textId="775C7629" w:rsidR="00C15231" w:rsidRPr="00DF23DB" w:rsidRDefault="00C15231" w:rsidP="008456E8">
            <w:pPr>
              <w:rPr>
                <w:rFonts w:ascii="Calibri" w:hAnsi="Calibri" w:cs="Times New Roman"/>
                <w:b/>
              </w:rPr>
            </w:pPr>
            <w:r>
              <w:rPr>
                <w:color w:val="000000" w:themeColor="text1"/>
              </w:rPr>
              <w:t>Iowa DOT will provide a presentation discussing their experiences using their custom built online/virtual public involvement application, PIMA, and their need for the tool. They will discuss and demonstrate how they use PIMA to manage public involvement events, as well as interact with the public, respond to, and manage comments received both during and outside of public meetings. Q&amp;A will be included.</w:t>
            </w:r>
          </w:p>
        </w:tc>
        <w:tc>
          <w:tcPr>
            <w:tcW w:w="1152" w:type="dxa"/>
          </w:tcPr>
          <w:p w14:paraId="60F6CD55" w14:textId="04B0E565" w:rsidR="00C15231" w:rsidRPr="00C15231" w:rsidRDefault="00C15231" w:rsidP="00BE56E9">
            <w:pPr>
              <w:rPr>
                <w:rFonts w:ascii="Calibri" w:hAnsi="Calibri" w:cs="Calibri"/>
              </w:rPr>
            </w:pPr>
            <w:r>
              <w:rPr>
                <w:rFonts w:ascii="Calibri" w:hAnsi="Calibri" w:cs="Calibri"/>
              </w:rPr>
              <w:t>Jon</w:t>
            </w:r>
          </w:p>
        </w:tc>
      </w:tr>
      <w:tr w:rsidR="00C15231" w:rsidRPr="00DF23DB" w14:paraId="148B0007" w14:textId="7730230C" w:rsidTr="00C15231">
        <w:trPr>
          <w:tblHeader/>
        </w:trPr>
        <w:tc>
          <w:tcPr>
            <w:tcW w:w="1255" w:type="dxa"/>
            <w:shd w:val="clear" w:color="auto" w:fill="BFBFBF" w:themeFill="background1" w:themeFillShade="BF"/>
          </w:tcPr>
          <w:p w14:paraId="5E68FDED" w14:textId="63D04948" w:rsidR="00C15231" w:rsidRDefault="00C15231" w:rsidP="002428AA">
            <w:pPr>
              <w:rPr>
                <w:rFonts w:ascii="Calibri" w:hAnsi="Calibri" w:cs="Calibri"/>
                <w:b/>
              </w:rPr>
            </w:pPr>
            <w:r>
              <w:rPr>
                <w:rFonts w:ascii="Calibri" w:hAnsi="Calibri" w:cs="Calibri"/>
                <w:b/>
              </w:rPr>
              <w:t>2</w:t>
            </w:r>
            <w:r w:rsidRPr="00DF23DB">
              <w:rPr>
                <w:rFonts w:ascii="Calibri" w:hAnsi="Calibri" w:cs="Calibri"/>
                <w:b/>
              </w:rPr>
              <w:t>:</w:t>
            </w:r>
            <w:r>
              <w:rPr>
                <w:rFonts w:ascii="Calibri" w:hAnsi="Calibri" w:cs="Calibri"/>
                <w:b/>
              </w:rPr>
              <w:t>30</w:t>
            </w:r>
            <w:r w:rsidRPr="00DF23DB">
              <w:rPr>
                <w:rFonts w:ascii="Calibri" w:hAnsi="Calibri" w:cs="Calibri"/>
                <w:b/>
              </w:rPr>
              <w:t xml:space="preserve"> – </w:t>
            </w:r>
            <w:r>
              <w:rPr>
                <w:rFonts w:ascii="Calibri" w:hAnsi="Calibri" w:cs="Calibri"/>
                <w:b/>
              </w:rPr>
              <w:t>2</w:t>
            </w:r>
            <w:r w:rsidRPr="00DF23DB">
              <w:rPr>
                <w:rFonts w:ascii="Calibri" w:hAnsi="Calibri" w:cs="Calibri"/>
                <w:b/>
              </w:rPr>
              <w:t>:</w:t>
            </w:r>
            <w:r>
              <w:rPr>
                <w:rFonts w:ascii="Calibri" w:hAnsi="Calibri" w:cs="Calibri"/>
                <w:b/>
              </w:rPr>
              <w:t>45</w:t>
            </w:r>
            <w:r w:rsidRPr="00DF23DB">
              <w:rPr>
                <w:rFonts w:ascii="Calibri" w:hAnsi="Calibri" w:cs="Calibri"/>
                <w:b/>
              </w:rPr>
              <w:t xml:space="preserve"> p.m.</w:t>
            </w:r>
          </w:p>
        </w:tc>
        <w:tc>
          <w:tcPr>
            <w:tcW w:w="7110" w:type="dxa"/>
            <w:shd w:val="clear" w:color="auto" w:fill="BFBFBF" w:themeFill="background1" w:themeFillShade="BF"/>
          </w:tcPr>
          <w:p w14:paraId="7CE266B4" w14:textId="01CD7704" w:rsidR="00C15231" w:rsidRDefault="00C15231" w:rsidP="00136229">
            <w:pPr>
              <w:rPr>
                <w:b/>
                <w:color w:val="002060"/>
              </w:rPr>
            </w:pPr>
            <w:r w:rsidRPr="00DF23DB">
              <w:rPr>
                <w:rFonts w:ascii="Calibri" w:hAnsi="Calibri" w:cs="Calibri"/>
                <w:b/>
                <w:i/>
              </w:rPr>
              <w:t>Break</w:t>
            </w:r>
          </w:p>
        </w:tc>
        <w:tc>
          <w:tcPr>
            <w:tcW w:w="1152" w:type="dxa"/>
            <w:shd w:val="clear" w:color="auto" w:fill="BFBFBF" w:themeFill="background1" w:themeFillShade="BF"/>
          </w:tcPr>
          <w:p w14:paraId="0CBD7627" w14:textId="77777777" w:rsidR="00C15231" w:rsidRPr="00C15231" w:rsidRDefault="00C15231" w:rsidP="00136229">
            <w:pPr>
              <w:rPr>
                <w:rFonts w:ascii="Calibri" w:hAnsi="Calibri" w:cs="Calibri"/>
                <w:i/>
              </w:rPr>
            </w:pPr>
          </w:p>
        </w:tc>
      </w:tr>
      <w:tr w:rsidR="00C15231" w:rsidRPr="00DF23DB" w14:paraId="0E5FC4FF" w14:textId="5B6A7422" w:rsidTr="00C15231">
        <w:trPr>
          <w:tblHeader/>
        </w:trPr>
        <w:tc>
          <w:tcPr>
            <w:tcW w:w="1255" w:type="dxa"/>
            <w:shd w:val="clear" w:color="auto" w:fill="auto"/>
          </w:tcPr>
          <w:p w14:paraId="09704DE7" w14:textId="7C6DB02E" w:rsidR="00C15231" w:rsidRDefault="00C15231" w:rsidP="002428AA">
            <w:pPr>
              <w:rPr>
                <w:rFonts w:ascii="Calibri" w:hAnsi="Calibri" w:cs="Calibri"/>
                <w:b/>
              </w:rPr>
            </w:pPr>
            <w:r>
              <w:rPr>
                <w:rFonts w:ascii="Calibri" w:hAnsi="Calibri" w:cs="Calibri"/>
                <w:b/>
              </w:rPr>
              <w:t>2:45 – 3:45 p.m.</w:t>
            </w:r>
          </w:p>
        </w:tc>
        <w:tc>
          <w:tcPr>
            <w:tcW w:w="7110" w:type="dxa"/>
            <w:shd w:val="clear" w:color="auto" w:fill="auto"/>
          </w:tcPr>
          <w:p w14:paraId="76F30858" w14:textId="16CD5CF7" w:rsidR="00C15231" w:rsidRDefault="00C15231" w:rsidP="00BE56E9">
            <w:pPr>
              <w:rPr>
                <w:b/>
                <w:color w:val="002060"/>
              </w:rPr>
            </w:pPr>
            <w:r w:rsidRPr="002428AA">
              <w:rPr>
                <w:rFonts w:ascii="Calibri" w:hAnsi="Calibri" w:cs="Calibri"/>
                <w:b/>
                <w:color w:val="002060"/>
              </w:rPr>
              <w:t xml:space="preserve">Virtual Public Involvement Applications </w:t>
            </w:r>
            <w:r>
              <w:rPr>
                <w:rFonts w:ascii="Calibri" w:hAnsi="Calibri" w:cs="Calibri"/>
                <w:b/>
                <w:color w:val="002060"/>
              </w:rPr>
              <w:t xml:space="preserve">and Public Comment Management Software </w:t>
            </w:r>
            <w:r w:rsidRPr="00083961">
              <w:rPr>
                <w:b/>
                <w:color w:val="002060"/>
              </w:rPr>
              <w:t>Facilitated Discussion</w:t>
            </w:r>
          </w:p>
          <w:p w14:paraId="6494225C" w14:textId="05AC13C7" w:rsidR="00C15231" w:rsidRDefault="00C15231" w:rsidP="00BE56E9">
            <w:r w:rsidRPr="00132958">
              <w:rPr>
                <w:color w:val="000000" w:themeColor="text1"/>
              </w:rPr>
              <w:t xml:space="preserve">FHWA </w:t>
            </w:r>
            <w:r>
              <w:rPr>
                <w:color w:val="000000" w:themeColor="text1"/>
              </w:rPr>
              <w:t>staff</w:t>
            </w:r>
            <w:r w:rsidRPr="00132958">
              <w:rPr>
                <w:color w:val="000000" w:themeColor="text1"/>
              </w:rPr>
              <w:t xml:space="preserve"> will facilitate a discussion among the attendees and peers on </w:t>
            </w:r>
            <w:r>
              <w:rPr>
                <w:color w:val="000000" w:themeColor="text1"/>
              </w:rPr>
              <w:t>virtual public meetings and comment management software</w:t>
            </w:r>
            <w:r w:rsidRPr="00132958">
              <w:rPr>
                <w:color w:val="000000" w:themeColor="text1"/>
              </w:rPr>
              <w:t xml:space="preserve">. </w:t>
            </w:r>
            <w:r>
              <w:t>Possible discussion questions include:</w:t>
            </w:r>
          </w:p>
          <w:p w14:paraId="0AC8763B" w14:textId="2BB859C5" w:rsidR="00C15231" w:rsidRPr="00B876D0" w:rsidRDefault="00C15231" w:rsidP="001D052D">
            <w:pPr>
              <w:pStyle w:val="ListParagraph"/>
              <w:numPr>
                <w:ilvl w:val="0"/>
                <w:numId w:val="2"/>
              </w:numPr>
              <w:contextualSpacing w:val="0"/>
              <w:rPr>
                <w:rFonts w:cs="Times New Roman"/>
              </w:rPr>
            </w:pPr>
            <w:r w:rsidRPr="00B876D0">
              <w:rPr>
                <w:rFonts w:cs="Times New Roman"/>
              </w:rPr>
              <w:lastRenderedPageBreak/>
              <w:t>How do you market virtual meetings to your communities?</w:t>
            </w:r>
          </w:p>
          <w:p w14:paraId="476C60D1" w14:textId="77777777" w:rsidR="00C15231" w:rsidRPr="00B876D0" w:rsidRDefault="00C15231" w:rsidP="001D052D">
            <w:pPr>
              <w:numPr>
                <w:ilvl w:val="0"/>
                <w:numId w:val="2"/>
              </w:numPr>
              <w:rPr>
                <w:rFonts w:ascii="Calibri" w:hAnsi="Calibri" w:cs="Times New Roman"/>
              </w:rPr>
            </w:pPr>
            <w:r w:rsidRPr="00B876D0">
              <w:rPr>
                <w:rFonts w:ascii="Calibri" w:hAnsi="Calibri" w:cs="Times New Roman"/>
              </w:rPr>
              <w:t>How do you respond to public comments provided during virtual meetings?</w:t>
            </w:r>
          </w:p>
          <w:p w14:paraId="23CB1249" w14:textId="77777777" w:rsidR="00C15231" w:rsidRPr="00B876D0" w:rsidRDefault="00C15231" w:rsidP="001D052D">
            <w:pPr>
              <w:numPr>
                <w:ilvl w:val="0"/>
                <w:numId w:val="2"/>
              </w:numPr>
              <w:rPr>
                <w:rFonts w:ascii="Calibri" w:hAnsi="Calibri" w:cs="Times New Roman"/>
              </w:rPr>
            </w:pPr>
            <w:r w:rsidRPr="00B876D0">
              <w:rPr>
                <w:rFonts w:ascii="Calibri" w:hAnsi="Calibri" w:cs="Times New Roman"/>
              </w:rPr>
              <w:t>How can virtual meetings help expand outreach to underserved populations?</w:t>
            </w:r>
          </w:p>
          <w:p w14:paraId="408944A0" w14:textId="77777777" w:rsidR="00C15231" w:rsidRPr="00B876D0" w:rsidRDefault="00C15231" w:rsidP="001D052D">
            <w:pPr>
              <w:numPr>
                <w:ilvl w:val="0"/>
                <w:numId w:val="2"/>
              </w:numPr>
              <w:rPr>
                <w:rFonts w:ascii="Calibri" w:hAnsi="Calibri" w:cs="Times New Roman"/>
              </w:rPr>
            </w:pPr>
            <w:r w:rsidRPr="00B876D0">
              <w:rPr>
                <w:rFonts w:ascii="Calibri" w:hAnsi="Calibri" w:cs="Times New Roman"/>
              </w:rPr>
              <w:t>What specific tools are available for conducting virtual meetings?</w:t>
            </w:r>
          </w:p>
          <w:p w14:paraId="6D1A7A40" w14:textId="77777777" w:rsidR="00C15231" w:rsidRPr="00B876D0" w:rsidRDefault="00C15231" w:rsidP="001D052D">
            <w:pPr>
              <w:numPr>
                <w:ilvl w:val="0"/>
                <w:numId w:val="2"/>
              </w:numPr>
              <w:rPr>
                <w:rFonts w:ascii="Calibri" w:hAnsi="Calibri" w:cs="Times New Roman"/>
              </w:rPr>
            </w:pPr>
            <w:r w:rsidRPr="00B876D0">
              <w:rPr>
                <w:rFonts w:ascii="Calibri" w:hAnsi="Calibri" w:cs="Times New Roman"/>
              </w:rPr>
              <w:t>What are the best practices for conducting virtual meetings?</w:t>
            </w:r>
          </w:p>
          <w:p w14:paraId="30642EAF" w14:textId="18BF7857" w:rsidR="00C15231" w:rsidRPr="00B876D0" w:rsidRDefault="00C15231" w:rsidP="00B876D0">
            <w:pPr>
              <w:pStyle w:val="ListParagraph"/>
              <w:numPr>
                <w:ilvl w:val="0"/>
                <w:numId w:val="5"/>
              </w:numPr>
              <w:rPr>
                <w:rFonts w:ascii="Calibri" w:hAnsi="Calibri" w:cs="Calibri"/>
                <w:color w:val="002060"/>
              </w:rPr>
            </w:pPr>
            <w:r w:rsidRPr="00B876D0">
              <w:rPr>
                <w:rFonts w:ascii="Calibri" w:hAnsi="Calibri" w:cs="Calibri"/>
              </w:rPr>
              <w:t>What tools are best suited to be scaled appropriately for smaller agencies?</w:t>
            </w:r>
          </w:p>
        </w:tc>
        <w:tc>
          <w:tcPr>
            <w:tcW w:w="1152" w:type="dxa"/>
          </w:tcPr>
          <w:p w14:paraId="1DF61E83" w14:textId="0B943D14" w:rsidR="00C15231" w:rsidRPr="00C15231" w:rsidRDefault="00C15231" w:rsidP="00BE56E9">
            <w:pPr>
              <w:rPr>
                <w:rFonts w:ascii="Calibri" w:hAnsi="Calibri" w:cs="Calibri"/>
              </w:rPr>
            </w:pPr>
            <w:r>
              <w:rPr>
                <w:rFonts w:ascii="Calibri" w:hAnsi="Calibri" w:cs="Calibri"/>
              </w:rPr>
              <w:lastRenderedPageBreak/>
              <w:t>Meesa, Jim, Jon</w:t>
            </w:r>
          </w:p>
        </w:tc>
      </w:tr>
      <w:tr w:rsidR="00C15231" w:rsidRPr="00DF23DB" w14:paraId="31BFC178" w14:textId="05FD391F" w:rsidTr="00C15231">
        <w:tc>
          <w:tcPr>
            <w:tcW w:w="1255" w:type="dxa"/>
            <w:shd w:val="clear" w:color="auto" w:fill="auto"/>
          </w:tcPr>
          <w:p w14:paraId="0B1520D0" w14:textId="2FB4126D" w:rsidR="00C15231" w:rsidRPr="00DF23DB" w:rsidRDefault="00C15231" w:rsidP="002428AA">
            <w:pPr>
              <w:rPr>
                <w:rFonts w:ascii="Calibri" w:hAnsi="Calibri" w:cs="Calibri"/>
                <w:b/>
              </w:rPr>
            </w:pPr>
            <w:r>
              <w:rPr>
                <w:rFonts w:ascii="Calibri" w:hAnsi="Calibri" w:cs="Calibri"/>
                <w:b/>
              </w:rPr>
              <w:t>3</w:t>
            </w:r>
            <w:r w:rsidRPr="00DF23DB">
              <w:rPr>
                <w:rFonts w:ascii="Calibri" w:hAnsi="Calibri" w:cs="Calibri"/>
                <w:b/>
              </w:rPr>
              <w:t>:</w:t>
            </w:r>
            <w:r>
              <w:rPr>
                <w:rFonts w:ascii="Calibri" w:hAnsi="Calibri" w:cs="Calibri"/>
                <w:b/>
              </w:rPr>
              <w:t>45</w:t>
            </w:r>
            <w:r w:rsidRPr="00DF23DB">
              <w:rPr>
                <w:rFonts w:ascii="Calibri" w:hAnsi="Calibri" w:cs="Calibri"/>
                <w:b/>
              </w:rPr>
              <w:t xml:space="preserve"> – </w:t>
            </w:r>
            <w:r>
              <w:rPr>
                <w:rFonts w:ascii="Calibri" w:hAnsi="Calibri" w:cs="Calibri"/>
                <w:b/>
              </w:rPr>
              <w:t>4</w:t>
            </w:r>
            <w:r w:rsidRPr="00DF23DB">
              <w:rPr>
                <w:rFonts w:ascii="Calibri" w:hAnsi="Calibri" w:cs="Calibri"/>
                <w:b/>
              </w:rPr>
              <w:t>:</w:t>
            </w:r>
            <w:r>
              <w:rPr>
                <w:rFonts w:ascii="Calibri" w:hAnsi="Calibri" w:cs="Calibri"/>
                <w:b/>
              </w:rPr>
              <w:t>15</w:t>
            </w:r>
            <w:r w:rsidRPr="00DF23DB">
              <w:rPr>
                <w:rFonts w:ascii="Calibri" w:hAnsi="Calibri" w:cs="Calibri"/>
                <w:b/>
              </w:rPr>
              <w:t xml:space="preserve"> p.m.</w:t>
            </w:r>
          </w:p>
        </w:tc>
        <w:tc>
          <w:tcPr>
            <w:tcW w:w="7110" w:type="dxa"/>
            <w:shd w:val="clear" w:color="auto" w:fill="auto"/>
          </w:tcPr>
          <w:p w14:paraId="44988B8D" w14:textId="77777777" w:rsidR="00C15231" w:rsidRPr="00DF23DB" w:rsidRDefault="00C15231" w:rsidP="002126BA">
            <w:pPr>
              <w:rPr>
                <w:rFonts w:ascii="Calibri" w:hAnsi="Calibri" w:cs="Calibri"/>
              </w:rPr>
            </w:pPr>
            <w:r w:rsidRPr="00DF23DB">
              <w:rPr>
                <w:rFonts w:ascii="Calibri" w:hAnsi="Calibri" w:cs="Calibri"/>
                <w:b/>
                <w:color w:val="002060"/>
              </w:rPr>
              <w:t>Key Takeaways Discussion and Preview of Day 2</w:t>
            </w:r>
          </w:p>
          <w:p w14:paraId="2B2E7EB5" w14:textId="2765BCAD" w:rsidR="00C15231" w:rsidRPr="00DF23DB" w:rsidRDefault="00C15231" w:rsidP="00B876D0">
            <w:pPr>
              <w:rPr>
                <w:rFonts w:ascii="Calibri" w:hAnsi="Calibri" w:cs="Calibri"/>
                <w:color w:val="000000" w:themeColor="text1"/>
              </w:rPr>
            </w:pPr>
            <w:r w:rsidRPr="00DF23DB">
              <w:rPr>
                <w:rFonts w:ascii="Calibri" w:hAnsi="Calibri" w:cs="Calibri"/>
              </w:rPr>
              <w:t xml:space="preserve">FHWA </w:t>
            </w:r>
            <w:r>
              <w:rPr>
                <w:rFonts w:ascii="Calibri" w:hAnsi="Calibri" w:cs="Calibri"/>
              </w:rPr>
              <w:t>staff</w:t>
            </w:r>
            <w:r w:rsidRPr="00DF23DB">
              <w:rPr>
                <w:rFonts w:ascii="Calibri" w:hAnsi="Calibri" w:cs="Calibri"/>
              </w:rPr>
              <w:t xml:space="preserve"> will facilitate a discussion of key takeaways from the day’s presentations and discussions, and will provide a preview of the discussions planned for Day 2.</w:t>
            </w:r>
          </w:p>
        </w:tc>
        <w:tc>
          <w:tcPr>
            <w:tcW w:w="1152" w:type="dxa"/>
          </w:tcPr>
          <w:p w14:paraId="5E851035" w14:textId="32841AF5" w:rsidR="00C15231" w:rsidRPr="00C15231" w:rsidRDefault="00C15231" w:rsidP="002126BA">
            <w:pPr>
              <w:rPr>
                <w:rFonts w:ascii="Calibri" w:hAnsi="Calibri" w:cs="Calibri"/>
              </w:rPr>
            </w:pPr>
            <w:r>
              <w:rPr>
                <w:rFonts w:ascii="Calibri" w:hAnsi="Calibri" w:cs="Calibri"/>
              </w:rPr>
              <w:t>Jim or Travis</w:t>
            </w:r>
          </w:p>
        </w:tc>
      </w:tr>
    </w:tbl>
    <w:p w14:paraId="7F7B1A62" w14:textId="77777777" w:rsidR="00EA5177" w:rsidRDefault="00EA5177" w:rsidP="00DF23DB">
      <w:pPr>
        <w:rPr>
          <w:rFonts w:ascii="Calibri" w:hAnsi="Calibri" w:cs="Calibri"/>
          <w:b/>
          <w:color w:val="0038A8"/>
        </w:rPr>
      </w:pPr>
    </w:p>
    <w:p w14:paraId="71C859AA" w14:textId="77777777" w:rsidR="00EA5177" w:rsidRDefault="00EA5177">
      <w:pPr>
        <w:rPr>
          <w:rFonts w:ascii="Calibri" w:hAnsi="Calibri" w:cs="Calibri"/>
          <w:b/>
          <w:color w:val="0038A8"/>
        </w:rPr>
      </w:pPr>
      <w:r>
        <w:rPr>
          <w:rFonts w:ascii="Calibri" w:hAnsi="Calibri" w:cs="Calibri"/>
          <w:b/>
          <w:color w:val="0038A8"/>
        </w:rPr>
        <w:br w:type="page"/>
      </w:r>
    </w:p>
    <w:p w14:paraId="246DD8A9" w14:textId="30B02D58" w:rsidR="00DF23DB" w:rsidRPr="00DF23DB" w:rsidRDefault="00DF23DB" w:rsidP="00DF23DB">
      <w:pPr>
        <w:rPr>
          <w:rFonts w:ascii="Calibri" w:hAnsi="Calibri" w:cs="Calibri"/>
          <w:b/>
          <w:color w:val="0038A8"/>
        </w:rPr>
      </w:pPr>
      <w:r w:rsidRPr="00DF23DB">
        <w:rPr>
          <w:rFonts w:ascii="Calibri" w:hAnsi="Calibri" w:cs="Calibri"/>
          <w:b/>
          <w:color w:val="0038A8"/>
        </w:rPr>
        <w:lastRenderedPageBreak/>
        <w:t>Day 2 Agenda</w:t>
      </w:r>
    </w:p>
    <w:tbl>
      <w:tblPr>
        <w:tblStyle w:val="TableGrid"/>
        <w:tblW w:w="9519" w:type="dxa"/>
        <w:tblLook w:val="04A0" w:firstRow="1" w:lastRow="0" w:firstColumn="1" w:lastColumn="0" w:noHBand="0" w:noVBand="1"/>
      </w:tblPr>
      <w:tblGrid>
        <w:gridCol w:w="1253"/>
        <w:gridCol w:w="7114"/>
        <w:gridCol w:w="1152"/>
      </w:tblGrid>
      <w:tr w:rsidR="00C15231" w:rsidRPr="00DF23DB" w14:paraId="08AAEA05" w14:textId="06815486" w:rsidTr="00C15231">
        <w:trPr>
          <w:tblHeader/>
        </w:trPr>
        <w:tc>
          <w:tcPr>
            <w:tcW w:w="1253" w:type="dxa"/>
            <w:shd w:val="clear" w:color="auto" w:fill="000000" w:themeFill="text1"/>
          </w:tcPr>
          <w:p w14:paraId="251D8A7C" w14:textId="77777777" w:rsidR="00C15231" w:rsidRPr="00DF23DB" w:rsidRDefault="00C15231" w:rsidP="00DF23DB">
            <w:pPr>
              <w:rPr>
                <w:rFonts w:ascii="Calibri" w:hAnsi="Calibri" w:cs="Calibri"/>
                <w:b/>
              </w:rPr>
            </w:pPr>
            <w:r w:rsidRPr="00DF23DB">
              <w:rPr>
                <w:rFonts w:ascii="Calibri" w:hAnsi="Calibri" w:cs="Calibri"/>
                <w:b/>
              </w:rPr>
              <w:t>Time</w:t>
            </w:r>
          </w:p>
        </w:tc>
        <w:tc>
          <w:tcPr>
            <w:tcW w:w="7114" w:type="dxa"/>
            <w:shd w:val="clear" w:color="auto" w:fill="000000" w:themeFill="text1"/>
          </w:tcPr>
          <w:p w14:paraId="79568EA3" w14:textId="77777777" w:rsidR="00C15231" w:rsidRPr="00DF23DB" w:rsidRDefault="00C15231" w:rsidP="00DF23DB">
            <w:pPr>
              <w:rPr>
                <w:rFonts w:ascii="Calibri" w:hAnsi="Calibri" w:cs="Calibri"/>
                <w:b/>
              </w:rPr>
            </w:pPr>
            <w:r w:rsidRPr="00DF23DB">
              <w:rPr>
                <w:rFonts w:ascii="Calibri" w:hAnsi="Calibri" w:cs="Calibri"/>
                <w:b/>
              </w:rPr>
              <w:t>Topic</w:t>
            </w:r>
          </w:p>
        </w:tc>
        <w:tc>
          <w:tcPr>
            <w:tcW w:w="1152" w:type="dxa"/>
            <w:shd w:val="clear" w:color="auto" w:fill="000000" w:themeFill="text1"/>
          </w:tcPr>
          <w:p w14:paraId="2A945B4B" w14:textId="4CB46D4C" w:rsidR="00C15231" w:rsidRPr="00DF23DB" w:rsidRDefault="00C15231" w:rsidP="00DF23DB">
            <w:pPr>
              <w:rPr>
                <w:rFonts w:ascii="Calibri" w:hAnsi="Calibri" w:cs="Calibri"/>
                <w:b/>
              </w:rPr>
            </w:pPr>
            <w:r>
              <w:rPr>
                <w:rFonts w:ascii="Calibri" w:hAnsi="Calibri" w:cs="Calibri"/>
                <w:b/>
              </w:rPr>
              <w:t>Staff</w:t>
            </w:r>
          </w:p>
        </w:tc>
      </w:tr>
      <w:tr w:rsidR="00C15231" w:rsidRPr="00DF23DB" w14:paraId="6634F3F7" w14:textId="187F1215" w:rsidTr="00C15231">
        <w:trPr>
          <w:trHeight w:val="341"/>
        </w:trPr>
        <w:tc>
          <w:tcPr>
            <w:tcW w:w="1253" w:type="dxa"/>
            <w:shd w:val="clear" w:color="auto" w:fill="auto"/>
          </w:tcPr>
          <w:p w14:paraId="1FE07D63" w14:textId="77777777" w:rsidR="00C15231" w:rsidRPr="00DF23DB" w:rsidRDefault="00C15231" w:rsidP="004A42D8">
            <w:pPr>
              <w:rPr>
                <w:rFonts w:ascii="Calibri" w:hAnsi="Calibri" w:cs="Calibri"/>
                <w:b/>
              </w:rPr>
            </w:pPr>
            <w:r>
              <w:rPr>
                <w:rFonts w:ascii="Calibri" w:hAnsi="Calibri" w:cs="Calibri"/>
                <w:b/>
              </w:rPr>
              <w:t>9</w:t>
            </w:r>
            <w:r w:rsidRPr="00DF23DB">
              <w:rPr>
                <w:rFonts w:ascii="Calibri" w:hAnsi="Calibri" w:cs="Calibri"/>
                <w:b/>
              </w:rPr>
              <w:t xml:space="preserve">:00 – </w:t>
            </w:r>
            <w:r>
              <w:rPr>
                <w:rFonts w:ascii="Calibri" w:hAnsi="Calibri" w:cs="Calibri"/>
                <w:b/>
              </w:rPr>
              <w:t>9</w:t>
            </w:r>
            <w:r w:rsidRPr="00DF23DB">
              <w:rPr>
                <w:rFonts w:ascii="Calibri" w:hAnsi="Calibri" w:cs="Calibri"/>
                <w:b/>
              </w:rPr>
              <w:t>:30 a.m.</w:t>
            </w:r>
          </w:p>
        </w:tc>
        <w:tc>
          <w:tcPr>
            <w:tcW w:w="7114" w:type="dxa"/>
            <w:shd w:val="clear" w:color="auto" w:fill="auto"/>
          </w:tcPr>
          <w:p w14:paraId="023701F4" w14:textId="77777777" w:rsidR="00C15231" w:rsidRPr="00DF23DB" w:rsidRDefault="00C15231" w:rsidP="00DF23DB">
            <w:pPr>
              <w:rPr>
                <w:rFonts w:ascii="Calibri" w:hAnsi="Calibri" w:cs="Calibri"/>
                <w:b/>
                <w:color w:val="002060"/>
              </w:rPr>
            </w:pPr>
            <w:r w:rsidRPr="00DF23DB">
              <w:rPr>
                <w:rFonts w:ascii="Calibri" w:hAnsi="Calibri" w:cs="Calibri"/>
                <w:b/>
                <w:color w:val="002060"/>
              </w:rPr>
              <w:t>Networking</w:t>
            </w:r>
          </w:p>
          <w:p w14:paraId="1352AFF5" w14:textId="77777777" w:rsidR="00C15231" w:rsidRPr="00DF23DB" w:rsidRDefault="00C15231" w:rsidP="00DF23DB">
            <w:pPr>
              <w:rPr>
                <w:rFonts w:ascii="Calibri" w:hAnsi="Calibri" w:cs="Calibri"/>
                <w:b/>
                <w:color w:val="002060"/>
              </w:rPr>
            </w:pPr>
          </w:p>
        </w:tc>
        <w:tc>
          <w:tcPr>
            <w:tcW w:w="1152" w:type="dxa"/>
          </w:tcPr>
          <w:p w14:paraId="5DE56E31" w14:textId="77777777" w:rsidR="00C15231" w:rsidRPr="00C15231" w:rsidRDefault="00C15231" w:rsidP="00DF23DB">
            <w:pPr>
              <w:rPr>
                <w:rFonts w:ascii="Calibri" w:hAnsi="Calibri" w:cs="Calibri"/>
              </w:rPr>
            </w:pPr>
          </w:p>
        </w:tc>
      </w:tr>
      <w:tr w:rsidR="00C15231" w:rsidRPr="00DF23DB" w14:paraId="032D1382" w14:textId="45C14157" w:rsidTr="00C15231">
        <w:tc>
          <w:tcPr>
            <w:tcW w:w="1253" w:type="dxa"/>
            <w:shd w:val="clear" w:color="auto" w:fill="auto"/>
          </w:tcPr>
          <w:p w14:paraId="188030C9" w14:textId="77777777" w:rsidR="00C15231" w:rsidRPr="00DF23DB" w:rsidRDefault="00C15231" w:rsidP="004A42D8">
            <w:pPr>
              <w:rPr>
                <w:rFonts w:ascii="Calibri" w:hAnsi="Calibri" w:cs="Calibri"/>
                <w:b/>
              </w:rPr>
            </w:pPr>
            <w:r>
              <w:rPr>
                <w:rFonts w:ascii="Calibri" w:hAnsi="Calibri" w:cs="Calibri"/>
                <w:b/>
              </w:rPr>
              <w:t>9</w:t>
            </w:r>
            <w:r w:rsidRPr="00DF23DB">
              <w:rPr>
                <w:rFonts w:ascii="Calibri" w:hAnsi="Calibri" w:cs="Calibri"/>
                <w:b/>
              </w:rPr>
              <w:t xml:space="preserve">:30 – </w:t>
            </w:r>
            <w:r>
              <w:rPr>
                <w:rFonts w:ascii="Calibri" w:hAnsi="Calibri" w:cs="Calibri"/>
                <w:b/>
              </w:rPr>
              <w:t>9</w:t>
            </w:r>
            <w:r w:rsidRPr="00DF23DB">
              <w:rPr>
                <w:rFonts w:ascii="Calibri" w:hAnsi="Calibri" w:cs="Calibri"/>
                <w:b/>
              </w:rPr>
              <w:t>:45 a.m.</w:t>
            </w:r>
          </w:p>
        </w:tc>
        <w:tc>
          <w:tcPr>
            <w:tcW w:w="7114" w:type="dxa"/>
            <w:shd w:val="clear" w:color="auto" w:fill="auto"/>
          </w:tcPr>
          <w:p w14:paraId="08DC51A2" w14:textId="77777777" w:rsidR="00C15231" w:rsidRPr="00DF23DB" w:rsidRDefault="00C15231" w:rsidP="00DF23DB">
            <w:pPr>
              <w:rPr>
                <w:rFonts w:ascii="Calibri" w:hAnsi="Calibri" w:cs="Calibri"/>
                <w:b/>
                <w:color w:val="002060"/>
              </w:rPr>
            </w:pPr>
            <w:r w:rsidRPr="00DF23DB">
              <w:rPr>
                <w:rFonts w:ascii="Calibri" w:hAnsi="Calibri" w:cs="Calibri"/>
                <w:b/>
                <w:color w:val="002060"/>
              </w:rPr>
              <w:t>Recap of Day 1 and Introduction to Day 2 Discussion Topic</w:t>
            </w:r>
          </w:p>
          <w:p w14:paraId="073479B0" w14:textId="66C19D58" w:rsidR="00C15231" w:rsidRPr="00DF23DB" w:rsidRDefault="00C15231" w:rsidP="00B876D0">
            <w:pPr>
              <w:rPr>
                <w:rFonts w:ascii="Calibri" w:hAnsi="Calibri" w:cs="Calibri"/>
              </w:rPr>
            </w:pPr>
            <w:r w:rsidRPr="00DF23DB">
              <w:rPr>
                <w:rFonts w:ascii="Calibri" w:hAnsi="Calibri" w:cs="Calibri"/>
              </w:rPr>
              <w:t xml:space="preserve">FHWA </w:t>
            </w:r>
            <w:r>
              <w:rPr>
                <w:rFonts w:ascii="Calibri" w:hAnsi="Calibri" w:cs="Calibri"/>
              </w:rPr>
              <w:t xml:space="preserve">staff </w:t>
            </w:r>
            <w:r w:rsidRPr="00DF23DB">
              <w:rPr>
                <w:rFonts w:ascii="Calibri" w:hAnsi="Calibri" w:cs="Calibri"/>
              </w:rPr>
              <w:t>will recap the key discussion points from Day 1 and introduce the topic for Day 2</w:t>
            </w:r>
            <w:r>
              <w:rPr>
                <w:rFonts w:ascii="Calibri" w:hAnsi="Calibri" w:cs="Calibri"/>
              </w:rPr>
              <w:t>.</w:t>
            </w:r>
          </w:p>
        </w:tc>
        <w:tc>
          <w:tcPr>
            <w:tcW w:w="1152" w:type="dxa"/>
          </w:tcPr>
          <w:p w14:paraId="21F483E5" w14:textId="5824A902" w:rsidR="00C15231" w:rsidRPr="00C15231" w:rsidRDefault="00C15231" w:rsidP="00DF23DB">
            <w:pPr>
              <w:rPr>
                <w:rFonts w:ascii="Calibri" w:hAnsi="Calibri" w:cs="Calibri"/>
              </w:rPr>
            </w:pPr>
            <w:r>
              <w:rPr>
                <w:rFonts w:ascii="Calibri" w:hAnsi="Calibri" w:cs="Calibri"/>
              </w:rPr>
              <w:t>Jim or Travis</w:t>
            </w:r>
          </w:p>
        </w:tc>
      </w:tr>
      <w:tr w:rsidR="00C15231" w:rsidRPr="00DF23DB" w14:paraId="70774326" w14:textId="3C74A123" w:rsidTr="00C15231">
        <w:tc>
          <w:tcPr>
            <w:tcW w:w="1253" w:type="dxa"/>
            <w:shd w:val="clear" w:color="auto" w:fill="auto"/>
          </w:tcPr>
          <w:p w14:paraId="1FC45288" w14:textId="0E1BFD5E" w:rsidR="00C15231" w:rsidRDefault="00C15231" w:rsidP="00114CC3">
            <w:pPr>
              <w:rPr>
                <w:rFonts w:ascii="Calibri" w:hAnsi="Calibri" w:cs="Calibri"/>
                <w:b/>
              </w:rPr>
            </w:pPr>
            <w:r>
              <w:rPr>
                <w:rFonts w:ascii="Calibri" w:hAnsi="Calibri" w:cs="Calibri"/>
                <w:b/>
              </w:rPr>
              <w:t>9:45 – 11:00 a.m.</w:t>
            </w:r>
          </w:p>
        </w:tc>
        <w:tc>
          <w:tcPr>
            <w:tcW w:w="7114" w:type="dxa"/>
            <w:shd w:val="clear" w:color="auto" w:fill="auto"/>
          </w:tcPr>
          <w:p w14:paraId="6324DA88" w14:textId="43C788B6" w:rsidR="00C15231" w:rsidRPr="00B8108B" w:rsidRDefault="00C15231" w:rsidP="00C96452">
            <w:pPr>
              <w:rPr>
                <w:b/>
                <w:i/>
              </w:rPr>
            </w:pPr>
            <w:r>
              <w:rPr>
                <w:b/>
                <w:color w:val="002060"/>
              </w:rPr>
              <w:t>Breakout Sessions – Demonstrations and Exercises</w:t>
            </w:r>
          </w:p>
          <w:p w14:paraId="499EE9AC" w14:textId="031572E8" w:rsidR="00C15231" w:rsidRPr="00DF23DB" w:rsidRDefault="00C15231" w:rsidP="00B876D0">
            <w:pPr>
              <w:rPr>
                <w:rFonts w:ascii="Calibri" w:hAnsi="Calibri" w:cs="Calibri"/>
                <w:b/>
                <w:color w:val="002060"/>
              </w:rPr>
            </w:pPr>
            <w:r>
              <w:rPr>
                <w:color w:val="000000" w:themeColor="text1"/>
              </w:rPr>
              <w:t>Expert peers will lead two breakout sessions to demonstrate visualization and virtual meeting/comment management tools in more depth.</w:t>
            </w:r>
          </w:p>
        </w:tc>
        <w:tc>
          <w:tcPr>
            <w:tcW w:w="1152" w:type="dxa"/>
          </w:tcPr>
          <w:p w14:paraId="6156975A" w14:textId="17EFB07A" w:rsidR="00C15231" w:rsidRPr="00C15231" w:rsidRDefault="00C15231" w:rsidP="00C96452">
            <w:r>
              <w:t>Jim, Jon</w:t>
            </w:r>
          </w:p>
        </w:tc>
      </w:tr>
      <w:tr w:rsidR="00C15231" w:rsidRPr="00DF23DB" w14:paraId="010B84A1" w14:textId="51F93727" w:rsidTr="00C15231">
        <w:tc>
          <w:tcPr>
            <w:tcW w:w="1253" w:type="dxa"/>
            <w:shd w:val="clear" w:color="auto" w:fill="BFBFBF" w:themeFill="background1" w:themeFillShade="BF"/>
          </w:tcPr>
          <w:p w14:paraId="2C9957CA" w14:textId="741FA07D" w:rsidR="00C15231" w:rsidRDefault="00C15231" w:rsidP="00BE56E9">
            <w:pPr>
              <w:rPr>
                <w:rFonts w:ascii="Calibri" w:hAnsi="Calibri" w:cs="Calibri"/>
                <w:b/>
              </w:rPr>
            </w:pPr>
            <w:r>
              <w:rPr>
                <w:rFonts w:ascii="Calibri" w:hAnsi="Calibri" w:cs="Calibri"/>
                <w:b/>
              </w:rPr>
              <w:t>11:00 – 11:15 a.m.</w:t>
            </w:r>
          </w:p>
        </w:tc>
        <w:tc>
          <w:tcPr>
            <w:tcW w:w="7114" w:type="dxa"/>
            <w:shd w:val="clear" w:color="auto" w:fill="BFBFBF" w:themeFill="background1" w:themeFillShade="BF"/>
          </w:tcPr>
          <w:p w14:paraId="11C9AD56" w14:textId="301CA4B6" w:rsidR="00C15231" w:rsidRDefault="00C15231" w:rsidP="00114CC3">
            <w:pPr>
              <w:rPr>
                <w:rFonts w:ascii="Calibri" w:hAnsi="Calibri" w:cs="Calibri"/>
                <w:b/>
                <w:color w:val="002060"/>
              </w:rPr>
            </w:pPr>
            <w:r w:rsidRPr="00DF23DB">
              <w:rPr>
                <w:rFonts w:ascii="Calibri" w:hAnsi="Calibri" w:cs="Calibri"/>
                <w:b/>
                <w:i/>
              </w:rPr>
              <w:t>Break</w:t>
            </w:r>
          </w:p>
        </w:tc>
        <w:tc>
          <w:tcPr>
            <w:tcW w:w="1152" w:type="dxa"/>
            <w:shd w:val="clear" w:color="auto" w:fill="BFBFBF" w:themeFill="background1" w:themeFillShade="BF"/>
          </w:tcPr>
          <w:p w14:paraId="60C5BCBE" w14:textId="77777777" w:rsidR="00C15231" w:rsidRPr="00C15231" w:rsidRDefault="00C15231" w:rsidP="00114CC3">
            <w:pPr>
              <w:rPr>
                <w:rFonts w:ascii="Calibri" w:hAnsi="Calibri" w:cs="Calibri"/>
                <w:i/>
              </w:rPr>
            </w:pPr>
          </w:p>
        </w:tc>
      </w:tr>
      <w:tr w:rsidR="00C15231" w:rsidRPr="00DF23DB" w14:paraId="063B6763" w14:textId="1CE69C3E" w:rsidTr="00C15231">
        <w:tc>
          <w:tcPr>
            <w:tcW w:w="1253" w:type="dxa"/>
            <w:shd w:val="clear" w:color="auto" w:fill="auto"/>
          </w:tcPr>
          <w:p w14:paraId="3507FF78" w14:textId="77777777" w:rsidR="00C15231" w:rsidRPr="00DF23DB" w:rsidRDefault="00C15231" w:rsidP="00DF23DB">
            <w:pPr>
              <w:rPr>
                <w:rFonts w:ascii="Calibri" w:hAnsi="Calibri" w:cs="Calibri"/>
                <w:b/>
              </w:rPr>
            </w:pPr>
            <w:r w:rsidRPr="00DF23DB">
              <w:rPr>
                <w:rFonts w:ascii="Calibri" w:hAnsi="Calibri" w:cs="Calibri"/>
                <w:b/>
              </w:rPr>
              <w:t>11:15 a.m. – 12:15 p.m.</w:t>
            </w:r>
          </w:p>
        </w:tc>
        <w:tc>
          <w:tcPr>
            <w:tcW w:w="7114" w:type="dxa"/>
            <w:shd w:val="clear" w:color="auto" w:fill="auto"/>
          </w:tcPr>
          <w:p w14:paraId="0EE07776" w14:textId="77777777" w:rsidR="00C15231" w:rsidRPr="00DF23DB" w:rsidRDefault="00C15231" w:rsidP="00DF23DB">
            <w:pPr>
              <w:rPr>
                <w:rFonts w:ascii="Calibri" w:hAnsi="Calibri" w:cs="Calibri"/>
                <w:b/>
                <w:i/>
              </w:rPr>
            </w:pPr>
            <w:r w:rsidRPr="00DF23DB">
              <w:rPr>
                <w:rFonts w:ascii="Calibri" w:hAnsi="Calibri" w:cs="Calibri"/>
                <w:b/>
                <w:color w:val="002060"/>
              </w:rPr>
              <w:t>Synthesis Discussion – Institutionalizing VPI</w:t>
            </w:r>
          </w:p>
          <w:p w14:paraId="5453ADAD" w14:textId="3AAD3111" w:rsidR="00C15231" w:rsidRPr="00DF23DB" w:rsidRDefault="00C15231" w:rsidP="00DF23DB">
            <w:pPr>
              <w:rPr>
                <w:rFonts w:ascii="Calibri" w:hAnsi="Calibri" w:cs="Calibri"/>
              </w:rPr>
            </w:pPr>
            <w:r w:rsidRPr="00DF23DB">
              <w:rPr>
                <w:rFonts w:ascii="Calibri" w:hAnsi="Calibri" w:cs="Calibri"/>
              </w:rPr>
              <w:t xml:space="preserve">FHWA </w:t>
            </w:r>
            <w:r>
              <w:rPr>
                <w:rFonts w:ascii="Calibri" w:hAnsi="Calibri" w:cs="Calibri"/>
              </w:rPr>
              <w:t>staff</w:t>
            </w:r>
            <w:r w:rsidRPr="00DF23DB">
              <w:rPr>
                <w:rFonts w:ascii="Calibri" w:hAnsi="Calibri" w:cs="Calibri"/>
              </w:rPr>
              <w:t xml:space="preserve"> will facilitate a discussion among the attendees and peers on how agencies can apply what they learned at the workshop in their agencies, and how to advance their agencies’ implementation of VPI overall. Possible discussion questions include:</w:t>
            </w:r>
          </w:p>
          <w:p w14:paraId="293AAE73" w14:textId="77777777" w:rsidR="00C15231" w:rsidRPr="00DF23DB" w:rsidRDefault="00C15231" w:rsidP="00DF23DB">
            <w:pPr>
              <w:numPr>
                <w:ilvl w:val="0"/>
                <w:numId w:val="1"/>
              </w:numPr>
              <w:rPr>
                <w:rFonts w:ascii="Calibri" w:hAnsi="Calibri" w:cs="Times New Roman"/>
              </w:rPr>
            </w:pPr>
            <w:r w:rsidRPr="00DF23DB">
              <w:rPr>
                <w:rFonts w:ascii="Calibri" w:hAnsi="Calibri" w:cs="Times New Roman"/>
              </w:rPr>
              <w:t>Has your agency developed VPI policies, handbooks, or standard operating procedures?</w:t>
            </w:r>
          </w:p>
          <w:p w14:paraId="4B433B22" w14:textId="77777777" w:rsidR="00C15231" w:rsidRPr="00DF23DB" w:rsidRDefault="00C15231" w:rsidP="00DF23DB">
            <w:pPr>
              <w:numPr>
                <w:ilvl w:val="0"/>
                <w:numId w:val="1"/>
              </w:numPr>
              <w:rPr>
                <w:rFonts w:ascii="Calibri" w:hAnsi="Calibri" w:cs="Times New Roman"/>
              </w:rPr>
            </w:pPr>
            <w:r w:rsidRPr="00DF23DB">
              <w:rPr>
                <w:rFonts w:ascii="Calibri" w:hAnsi="Calibri" w:cs="Times New Roman"/>
              </w:rPr>
              <w:t>How did you get leadership buy-in?</w:t>
            </w:r>
          </w:p>
          <w:p w14:paraId="6D405A85" w14:textId="77777777" w:rsidR="00C15231" w:rsidRPr="00DF23DB" w:rsidRDefault="00C15231" w:rsidP="00DF23DB">
            <w:pPr>
              <w:numPr>
                <w:ilvl w:val="0"/>
                <w:numId w:val="1"/>
              </w:numPr>
              <w:rPr>
                <w:rFonts w:ascii="Calibri" w:hAnsi="Calibri" w:cs="Times New Roman"/>
              </w:rPr>
            </w:pPr>
            <w:r w:rsidRPr="00DF23DB">
              <w:rPr>
                <w:rFonts w:ascii="Calibri" w:hAnsi="Calibri" w:cs="Times New Roman"/>
              </w:rPr>
              <w:t>How have you integrated VPI strategies into your overall communications strategy or public participation plans?</w:t>
            </w:r>
          </w:p>
          <w:p w14:paraId="58DD91FB" w14:textId="77777777" w:rsidR="00C15231" w:rsidRPr="00DF23DB" w:rsidRDefault="00C15231" w:rsidP="00DF23DB">
            <w:pPr>
              <w:numPr>
                <w:ilvl w:val="0"/>
                <w:numId w:val="1"/>
              </w:numPr>
              <w:rPr>
                <w:rFonts w:ascii="Calibri" w:hAnsi="Calibri" w:cs="Times New Roman"/>
              </w:rPr>
            </w:pPr>
            <w:r w:rsidRPr="00DF23DB">
              <w:rPr>
                <w:rFonts w:ascii="Calibri" w:hAnsi="Calibri" w:cs="Times New Roman"/>
              </w:rPr>
              <w:t>What challenges did you encounter when trying to institutionalize VPI, and how did you overcome them?</w:t>
            </w:r>
          </w:p>
          <w:p w14:paraId="6EEA7C72" w14:textId="77777777" w:rsidR="00C15231" w:rsidRDefault="00C15231" w:rsidP="00DF23DB">
            <w:pPr>
              <w:numPr>
                <w:ilvl w:val="0"/>
                <w:numId w:val="1"/>
              </w:numPr>
              <w:rPr>
                <w:rFonts w:ascii="Calibri" w:hAnsi="Calibri" w:cs="Times New Roman"/>
              </w:rPr>
            </w:pPr>
            <w:r w:rsidRPr="00DF23DB">
              <w:rPr>
                <w:rFonts w:ascii="Calibri" w:hAnsi="Calibri" w:cs="Times New Roman"/>
              </w:rPr>
              <w:t>What are some effective practices for remaining in compliance with Title VI, EJ, and ADA laws and regulations while implementing VPI?</w:t>
            </w:r>
          </w:p>
          <w:p w14:paraId="47363927" w14:textId="51E56B91" w:rsidR="00C15231" w:rsidRPr="00DF23DB" w:rsidRDefault="00C15231" w:rsidP="00DF23DB">
            <w:pPr>
              <w:numPr>
                <w:ilvl w:val="0"/>
                <w:numId w:val="1"/>
              </w:numPr>
              <w:rPr>
                <w:rFonts w:ascii="Calibri" w:hAnsi="Calibri" w:cs="Times New Roman"/>
              </w:rPr>
            </w:pPr>
            <w:r>
              <w:rPr>
                <w:rFonts w:ascii="Calibri" w:hAnsi="Calibri" w:cs="Times New Roman"/>
              </w:rPr>
              <w:t>What plans, projects or initiatives targeted in the next year could implement some of the VPI tools/techniques that we discussed?</w:t>
            </w:r>
          </w:p>
        </w:tc>
        <w:tc>
          <w:tcPr>
            <w:tcW w:w="1152" w:type="dxa"/>
          </w:tcPr>
          <w:p w14:paraId="5604BA7B" w14:textId="6DBC198A" w:rsidR="00C15231" w:rsidRPr="00C15231" w:rsidRDefault="00C15231" w:rsidP="00DF23DB">
            <w:pPr>
              <w:rPr>
                <w:rFonts w:ascii="Calibri" w:hAnsi="Calibri" w:cs="Calibri"/>
              </w:rPr>
            </w:pPr>
            <w:r>
              <w:rPr>
                <w:rFonts w:ascii="Calibri" w:hAnsi="Calibri" w:cs="Calibri"/>
              </w:rPr>
              <w:t>Meesa, Jim, Jon</w:t>
            </w:r>
          </w:p>
        </w:tc>
      </w:tr>
      <w:tr w:rsidR="00C15231" w:rsidRPr="00DF23DB" w14:paraId="4FA96A2D" w14:textId="0E72F739" w:rsidTr="00C15231">
        <w:tc>
          <w:tcPr>
            <w:tcW w:w="1253" w:type="dxa"/>
            <w:shd w:val="clear" w:color="auto" w:fill="auto"/>
          </w:tcPr>
          <w:p w14:paraId="2FF9E8C1" w14:textId="77777777" w:rsidR="00C15231" w:rsidRPr="00DF23DB" w:rsidRDefault="00C15231" w:rsidP="00DF23DB">
            <w:pPr>
              <w:rPr>
                <w:rFonts w:ascii="Calibri" w:hAnsi="Calibri" w:cs="Calibri"/>
                <w:b/>
              </w:rPr>
            </w:pPr>
            <w:r w:rsidRPr="00DF23DB">
              <w:rPr>
                <w:rFonts w:ascii="Calibri" w:hAnsi="Calibri" w:cs="Calibri"/>
                <w:b/>
              </w:rPr>
              <w:t>12:15 – 12:30 p.m.</w:t>
            </w:r>
          </w:p>
        </w:tc>
        <w:tc>
          <w:tcPr>
            <w:tcW w:w="7114" w:type="dxa"/>
            <w:shd w:val="clear" w:color="auto" w:fill="auto"/>
          </w:tcPr>
          <w:p w14:paraId="2162F8E6" w14:textId="77777777" w:rsidR="00C15231" w:rsidRPr="00DF23DB" w:rsidRDefault="00C15231" w:rsidP="00DF23DB">
            <w:pPr>
              <w:rPr>
                <w:rFonts w:ascii="Calibri" w:hAnsi="Calibri" w:cs="Calibri"/>
                <w:b/>
                <w:color w:val="002060"/>
              </w:rPr>
            </w:pPr>
            <w:r w:rsidRPr="00DF23DB">
              <w:rPr>
                <w:rFonts w:ascii="Calibri" w:hAnsi="Calibri" w:cs="Calibri"/>
                <w:b/>
                <w:color w:val="002060"/>
              </w:rPr>
              <w:t>Summary of Future VPI Engagement Opportunities and Closing Remarks</w:t>
            </w:r>
          </w:p>
          <w:p w14:paraId="6CF35FA7" w14:textId="4276FFFC" w:rsidR="00C15231" w:rsidRPr="00DF23DB" w:rsidRDefault="00C15231" w:rsidP="00B876D0">
            <w:pPr>
              <w:rPr>
                <w:rFonts w:ascii="Calibri" w:hAnsi="Calibri" w:cs="Calibri"/>
                <w:color w:val="002060"/>
              </w:rPr>
            </w:pPr>
            <w:r w:rsidRPr="00DF23DB">
              <w:rPr>
                <w:rFonts w:ascii="Calibri" w:hAnsi="Calibri" w:cs="Calibri"/>
              </w:rPr>
              <w:t xml:space="preserve">FHWA will summarize next steps for the VPI initiative </w:t>
            </w:r>
            <w:r>
              <w:rPr>
                <w:rFonts w:ascii="Calibri" w:hAnsi="Calibri" w:cs="Calibri"/>
              </w:rPr>
              <w:t>and Hawaii DOT</w:t>
            </w:r>
            <w:r w:rsidRPr="00DF23DB">
              <w:rPr>
                <w:rFonts w:ascii="Calibri" w:hAnsi="Calibri" w:cs="Calibri"/>
              </w:rPr>
              <w:t xml:space="preserve"> will make closing remarks.</w:t>
            </w:r>
          </w:p>
        </w:tc>
        <w:tc>
          <w:tcPr>
            <w:tcW w:w="1152" w:type="dxa"/>
          </w:tcPr>
          <w:p w14:paraId="6B8306D1" w14:textId="6466A633" w:rsidR="00C15231" w:rsidRPr="00C15231" w:rsidRDefault="00C15231" w:rsidP="00DF23DB">
            <w:pPr>
              <w:rPr>
                <w:rFonts w:ascii="Calibri" w:hAnsi="Calibri" w:cs="Calibri"/>
              </w:rPr>
            </w:pPr>
            <w:r>
              <w:rPr>
                <w:rFonts w:ascii="Calibri" w:hAnsi="Calibri" w:cs="Calibri"/>
              </w:rPr>
              <w:t>Jim</w:t>
            </w:r>
            <w:bookmarkStart w:id="0" w:name="_GoBack"/>
            <w:bookmarkEnd w:id="0"/>
          </w:p>
        </w:tc>
      </w:tr>
    </w:tbl>
    <w:p w14:paraId="304C5715" w14:textId="77777777" w:rsidR="00DF23DB" w:rsidRPr="00DF23DB" w:rsidRDefault="00DF23DB" w:rsidP="00DF23DB">
      <w:pPr>
        <w:spacing w:after="0" w:line="240" w:lineRule="auto"/>
        <w:rPr>
          <w:rFonts w:ascii="Calibri" w:eastAsia="Times New Roman" w:hAnsi="Calibri" w:cs="Calibri"/>
        </w:rPr>
      </w:pPr>
    </w:p>
    <w:p w14:paraId="7BB581AA" w14:textId="77777777" w:rsidR="009F6B09" w:rsidRDefault="00C15231"/>
    <w:sectPr w:rsidR="009F6B09" w:rsidSect="007D63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22EF" w14:textId="77777777" w:rsidR="00965411" w:rsidRDefault="00965411" w:rsidP="00B47446">
      <w:pPr>
        <w:spacing w:after="0" w:line="240" w:lineRule="auto"/>
      </w:pPr>
      <w:r>
        <w:separator/>
      </w:r>
    </w:p>
  </w:endnote>
  <w:endnote w:type="continuationSeparator" w:id="0">
    <w:p w14:paraId="2ABF09FB" w14:textId="77777777" w:rsidR="00965411" w:rsidRDefault="00965411" w:rsidP="00B4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94D0" w14:textId="4F7DAE2E" w:rsidR="00233498" w:rsidRPr="00233498" w:rsidRDefault="00531644" w:rsidP="00006427">
    <w:pPr>
      <w:pStyle w:val="Footer"/>
      <w:pBdr>
        <w:top w:val="single" w:sz="4" w:space="1" w:color="auto"/>
      </w:pBdr>
      <w:rPr>
        <w:i/>
      </w:rPr>
    </w:pPr>
    <w:r>
      <w:rPr>
        <w:i/>
      </w:rPr>
      <w:t>Virtual Public Involvement</w:t>
    </w:r>
    <w:r w:rsidR="00B47446">
      <w:rPr>
        <w:i/>
      </w:rPr>
      <w:t xml:space="preserve"> </w:t>
    </w:r>
    <w:r w:rsidR="00EA5177">
      <w:rPr>
        <w:i/>
      </w:rPr>
      <w:t>Hawaii DOT</w:t>
    </w:r>
    <w:r w:rsidR="00B47446">
      <w:rPr>
        <w:i/>
      </w:rPr>
      <w:t xml:space="preserve"> Technical Assistance</w:t>
    </w:r>
    <w:r>
      <w:rPr>
        <w:i/>
      </w:rPr>
      <w:t xml:space="preserve"> Agenda</w:t>
    </w:r>
    <w:r w:rsidRPr="00233498">
      <w:rPr>
        <w:i/>
      </w:rPr>
      <w:tab/>
    </w:r>
    <w:sdt>
      <w:sdtPr>
        <w:rPr>
          <w:i/>
        </w:rPr>
        <w:id w:val="1000075241"/>
        <w:docPartObj>
          <w:docPartGallery w:val="Page Numbers (Bottom of Page)"/>
          <w:docPartUnique/>
        </w:docPartObj>
      </w:sdtPr>
      <w:sdtEndPr>
        <w:rPr>
          <w:noProof/>
        </w:rPr>
      </w:sdtEndPr>
      <w:sdtContent>
        <w:r w:rsidRPr="00233498">
          <w:rPr>
            <w:i/>
          </w:rPr>
          <w:fldChar w:fldCharType="begin"/>
        </w:r>
        <w:r w:rsidRPr="00233498">
          <w:rPr>
            <w:i/>
          </w:rPr>
          <w:instrText xml:space="preserve"> PAGE   \* MERGEFORMAT </w:instrText>
        </w:r>
        <w:r w:rsidRPr="00233498">
          <w:rPr>
            <w:i/>
          </w:rPr>
          <w:fldChar w:fldCharType="separate"/>
        </w:r>
        <w:r w:rsidR="00C15231">
          <w:rPr>
            <w:i/>
            <w:noProof/>
          </w:rPr>
          <w:t>4</w:t>
        </w:r>
        <w:r w:rsidRPr="00233498">
          <w:rPr>
            <w:i/>
            <w:noProof/>
          </w:rPr>
          <w:fldChar w:fldCharType="end"/>
        </w:r>
      </w:sdtContent>
    </w:sdt>
  </w:p>
  <w:p w14:paraId="5E88C953" w14:textId="77777777" w:rsidR="00233498" w:rsidRDefault="00C1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56AE1" w14:textId="77777777" w:rsidR="00965411" w:rsidRDefault="00965411" w:rsidP="00B47446">
      <w:pPr>
        <w:spacing w:after="0" w:line="240" w:lineRule="auto"/>
      </w:pPr>
      <w:r>
        <w:separator/>
      </w:r>
    </w:p>
  </w:footnote>
  <w:footnote w:type="continuationSeparator" w:id="0">
    <w:p w14:paraId="7FE3B8DB" w14:textId="77777777" w:rsidR="00965411" w:rsidRDefault="00965411" w:rsidP="00B47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118E"/>
    <w:multiLevelType w:val="hybridMultilevel"/>
    <w:tmpl w:val="3702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B7E11"/>
    <w:multiLevelType w:val="hybridMultilevel"/>
    <w:tmpl w:val="A99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C50F7"/>
    <w:multiLevelType w:val="hybridMultilevel"/>
    <w:tmpl w:val="9F8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F0209"/>
    <w:multiLevelType w:val="hybridMultilevel"/>
    <w:tmpl w:val="0D7C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569C"/>
    <w:multiLevelType w:val="hybridMultilevel"/>
    <w:tmpl w:val="57E0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F05CA"/>
    <w:multiLevelType w:val="hybridMultilevel"/>
    <w:tmpl w:val="D862A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A56E0"/>
    <w:multiLevelType w:val="hybridMultilevel"/>
    <w:tmpl w:val="11EE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DB"/>
    <w:rsid w:val="000245D1"/>
    <w:rsid w:val="00026253"/>
    <w:rsid w:val="000830CC"/>
    <w:rsid w:val="000B10B3"/>
    <w:rsid w:val="000B41C7"/>
    <w:rsid w:val="00114CC3"/>
    <w:rsid w:val="00136229"/>
    <w:rsid w:val="00142342"/>
    <w:rsid w:val="001A3989"/>
    <w:rsid w:val="001A6AA8"/>
    <w:rsid w:val="001D052D"/>
    <w:rsid w:val="002126BA"/>
    <w:rsid w:val="00230523"/>
    <w:rsid w:val="00235AA7"/>
    <w:rsid w:val="002428AA"/>
    <w:rsid w:val="002914DF"/>
    <w:rsid w:val="003D45B7"/>
    <w:rsid w:val="004A42D8"/>
    <w:rsid w:val="004E20EA"/>
    <w:rsid w:val="004E4550"/>
    <w:rsid w:val="00531644"/>
    <w:rsid w:val="005733DC"/>
    <w:rsid w:val="00587D03"/>
    <w:rsid w:val="005E384D"/>
    <w:rsid w:val="006665C8"/>
    <w:rsid w:val="00684620"/>
    <w:rsid w:val="00687F75"/>
    <w:rsid w:val="006B3974"/>
    <w:rsid w:val="007076DF"/>
    <w:rsid w:val="007C1EB0"/>
    <w:rsid w:val="007C2445"/>
    <w:rsid w:val="007F02A2"/>
    <w:rsid w:val="008456E8"/>
    <w:rsid w:val="0084672D"/>
    <w:rsid w:val="009455CF"/>
    <w:rsid w:val="00965411"/>
    <w:rsid w:val="009761DB"/>
    <w:rsid w:val="009D5AF4"/>
    <w:rsid w:val="00A25DCD"/>
    <w:rsid w:val="00A4243C"/>
    <w:rsid w:val="00A644C2"/>
    <w:rsid w:val="00A84CDB"/>
    <w:rsid w:val="00B16143"/>
    <w:rsid w:val="00B40D5A"/>
    <w:rsid w:val="00B47446"/>
    <w:rsid w:val="00B876D0"/>
    <w:rsid w:val="00B92853"/>
    <w:rsid w:val="00BE56E9"/>
    <w:rsid w:val="00C15231"/>
    <w:rsid w:val="00C25F51"/>
    <w:rsid w:val="00C34FC7"/>
    <w:rsid w:val="00C77A61"/>
    <w:rsid w:val="00C96452"/>
    <w:rsid w:val="00CA6A2F"/>
    <w:rsid w:val="00D06CF6"/>
    <w:rsid w:val="00D50633"/>
    <w:rsid w:val="00D51418"/>
    <w:rsid w:val="00D54E41"/>
    <w:rsid w:val="00DC6BBA"/>
    <w:rsid w:val="00DF23DB"/>
    <w:rsid w:val="00E375B5"/>
    <w:rsid w:val="00E93F84"/>
    <w:rsid w:val="00EA5177"/>
    <w:rsid w:val="00ED1358"/>
    <w:rsid w:val="00F6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1CA75"/>
  <w15:chartTrackingRefBased/>
  <w15:docId w15:val="{7273C592-5B4F-49B9-927E-9AEEFEB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3DB"/>
    <w:pPr>
      <w:tabs>
        <w:tab w:val="center" w:pos="4680"/>
        <w:tab w:val="right" w:pos="9360"/>
      </w:tabs>
      <w:spacing w:after="0" w:line="240" w:lineRule="auto"/>
    </w:pPr>
    <w:rPr>
      <w:rFonts w:ascii="Calibri" w:hAnsi="Calibri" w:cs="Calibri"/>
    </w:rPr>
  </w:style>
  <w:style w:type="character" w:customStyle="1" w:styleId="HeaderChar">
    <w:name w:val="Header Char"/>
    <w:basedOn w:val="DefaultParagraphFont"/>
    <w:link w:val="Header"/>
    <w:uiPriority w:val="99"/>
    <w:rsid w:val="00DF23DB"/>
    <w:rPr>
      <w:rFonts w:ascii="Calibri" w:hAnsi="Calibri" w:cs="Calibri"/>
    </w:rPr>
  </w:style>
  <w:style w:type="paragraph" w:styleId="Footer">
    <w:name w:val="footer"/>
    <w:basedOn w:val="Normal"/>
    <w:link w:val="FooterChar"/>
    <w:uiPriority w:val="99"/>
    <w:unhideWhenUsed/>
    <w:rsid w:val="00DF23DB"/>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DF23DB"/>
    <w:rPr>
      <w:rFonts w:ascii="Calibri" w:hAnsi="Calibri" w:cs="Calibri"/>
    </w:rPr>
  </w:style>
  <w:style w:type="character" w:styleId="CommentReference">
    <w:name w:val="annotation reference"/>
    <w:basedOn w:val="DefaultParagraphFont"/>
    <w:uiPriority w:val="99"/>
    <w:semiHidden/>
    <w:unhideWhenUsed/>
    <w:rsid w:val="006665C8"/>
    <w:rPr>
      <w:sz w:val="16"/>
      <w:szCs w:val="16"/>
    </w:rPr>
  </w:style>
  <w:style w:type="paragraph" w:styleId="CommentText">
    <w:name w:val="annotation text"/>
    <w:basedOn w:val="Normal"/>
    <w:link w:val="CommentTextChar"/>
    <w:uiPriority w:val="99"/>
    <w:semiHidden/>
    <w:unhideWhenUsed/>
    <w:rsid w:val="006665C8"/>
    <w:pPr>
      <w:spacing w:line="240" w:lineRule="auto"/>
    </w:pPr>
    <w:rPr>
      <w:sz w:val="20"/>
      <w:szCs w:val="20"/>
    </w:rPr>
  </w:style>
  <w:style w:type="character" w:customStyle="1" w:styleId="CommentTextChar">
    <w:name w:val="Comment Text Char"/>
    <w:basedOn w:val="DefaultParagraphFont"/>
    <w:link w:val="CommentText"/>
    <w:uiPriority w:val="99"/>
    <w:semiHidden/>
    <w:rsid w:val="006665C8"/>
    <w:rPr>
      <w:sz w:val="20"/>
      <w:szCs w:val="20"/>
    </w:rPr>
  </w:style>
  <w:style w:type="paragraph" w:styleId="CommentSubject">
    <w:name w:val="annotation subject"/>
    <w:basedOn w:val="CommentText"/>
    <w:next w:val="CommentText"/>
    <w:link w:val="CommentSubjectChar"/>
    <w:uiPriority w:val="99"/>
    <w:semiHidden/>
    <w:unhideWhenUsed/>
    <w:rsid w:val="006665C8"/>
    <w:rPr>
      <w:b/>
      <w:bCs/>
    </w:rPr>
  </w:style>
  <w:style w:type="character" w:customStyle="1" w:styleId="CommentSubjectChar">
    <w:name w:val="Comment Subject Char"/>
    <w:basedOn w:val="CommentTextChar"/>
    <w:link w:val="CommentSubject"/>
    <w:uiPriority w:val="99"/>
    <w:semiHidden/>
    <w:rsid w:val="006665C8"/>
    <w:rPr>
      <w:b/>
      <w:bCs/>
      <w:sz w:val="20"/>
      <w:szCs w:val="20"/>
    </w:rPr>
  </w:style>
  <w:style w:type="paragraph" w:styleId="BalloonText">
    <w:name w:val="Balloon Text"/>
    <w:basedOn w:val="Normal"/>
    <w:link w:val="BalloonTextChar"/>
    <w:uiPriority w:val="99"/>
    <w:semiHidden/>
    <w:unhideWhenUsed/>
    <w:rsid w:val="00666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5C8"/>
    <w:rPr>
      <w:rFonts w:ascii="Segoe UI" w:hAnsi="Segoe UI" w:cs="Segoe UI"/>
      <w:sz w:val="18"/>
      <w:szCs w:val="18"/>
    </w:rPr>
  </w:style>
  <w:style w:type="paragraph" w:styleId="ListParagraph">
    <w:name w:val="List Paragraph"/>
    <w:basedOn w:val="Normal"/>
    <w:uiPriority w:val="34"/>
    <w:qFormat/>
    <w:rsid w:val="00D54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 Jacob (Volpe)</dc:creator>
  <cp:keywords/>
  <dc:description/>
  <cp:lastModifiedBy>Crayton, Travis (Volpe)</cp:lastModifiedBy>
  <cp:revision>2</cp:revision>
  <dcterms:created xsi:type="dcterms:W3CDTF">2019-12-02T14:10:00Z</dcterms:created>
  <dcterms:modified xsi:type="dcterms:W3CDTF">2019-12-02T14:10:00Z</dcterms:modified>
</cp:coreProperties>
</file>